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90" w:rsidRPr="00F63C90" w:rsidRDefault="00F63C90" w:rsidP="00F63C90">
      <w:pPr>
        <w:widowControl w:val="0"/>
        <w:spacing w:after="0" w:line="240" w:lineRule="auto"/>
        <w:jc w:val="right"/>
        <w:rPr>
          <w:rFonts w:ascii="Times New Roman" w:eastAsia="Times New Roman" w:hAnsi="Times New Roman" w:cs="Times New Roman"/>
          <w:b/>
          <w:sz w:val="20"/>
          <w:szCs w:val="28"/>
          <w:lang w:eastAsia="ru-RU"/>
        </w:rPr>
      </w:pPr>
      <w:r w:rsidRPr="00F63C90">
        <w:rPr>
          <w:rFonts w:ascii="Times New Roman" w:eastAsia="Times New Roman" w:hAnsi="Times New Roman" w:cs="Times New Roman"/>
          <w:b/>
          <w:sz w:val="20"/>
          <w:szCs w:val="28"/>
          <w:lang w:eastAsia="ru-RU"/>
        </w:rPr>
        <w:t>Форма № Н-3.04</w:t>
      </w: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r w:rsidRPr="00F63C90">
        <w:rPr>
          <w:rFonts w:ascii="Times New Roman" w:eastAsia="Times New Roman" w:hAnsi="Times New Roman" w:cs="Times New Roman"/>
          <w:b/>
          <w:sz w:val="28"/>
          <w:szCs w:val="28"/>
          <w:lang w:eastAsia="ru-RU"/>
        </w:rPr>
        <w:t>Херсонський державний університет</w:t>
      </w: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roofErr w:type="spellStart"/>
      <w:r w:rsidRPr="00F63C90">
        <w:rPr>
          <w:rFonts w:ascii="Times New Roman" w:eastAsia="Times New Roman" w:hAnsi="Times New Roman" w:cs="Times New Roman"/>
          <w:b/>
          <w:sz w:val="28"/>
          <w:szCs w:val="28"/>
          <w:lang w:eastAsia="ru-RU"/>
        </w:rPr>
        <w:t>Загальноуніверситетська</w:t>
      </w:r>
      <w:proofErr w:type="spellEnd"/>
      <w:r w:rsidRPr="00F63C90">
        <w:rPr>
          <w:rFonts w:ascii="Times New Roman" w:eastAsia="Times New Roman" w:hAnsi="Times New Roman" w:cs="Times New Roman"/>
          <w:b/>
          <w:sz w:val="28"/>
          <w:szCs w:val="28"/>
          <w:lang w:eastAsia="ru-RU"/>
        </w:rPr>
        <w:t xml:space="preserve"> кафедра </w:t>
      </w:r>
      <w:proofErr w:type="spellStart"/>
      <w:r w:rsidRPr="00F63C90">
        <w:rPr>
          <w:rFonts w:ascii="Times New Roman" w:eastAsia="Times New Roman" w:hAnsi="Times New Roman" w:cs="Times New Roman"/>
          <w:b/>
          <w:sz w:val="28"/>
          <w:szCs w:val="28"/>
          <w:lang w:eastAsia="ru-RU"/>
        </w:rPr>
        <w:t>мовної</w:t>
      </w:r>
      <w:proofErr w:type="spellEnd"/>
      <w:r w:rsidRPr="00F63C90">
        <w:rPr>
          <w:rFonts w:ascii="Times New Roman" w:eastAsia="Times New Roman" w:hAnsi="Times New Roman" w:cs="Times New Roman"/>
          <w:b/>
          <w:sz w:val="28"/>
          <w:szCs w:val="28"/>
          <w:lang w:eastAsia="ru-RU"/>
        </w:rPr>
        <w:t xml:space="preserve"> освіти</w:t>
      </w: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jc w:val="both"/>
        <w:rPr>
          <w:rFonts w:ascii="Times New Roman" w:eastAsia="Times New Roman" w:hAnsi="Times New Roman" w:cs="Times New Roman"/>
          <w:b/>
          <w:sz w:val="28"/>
          <w:szCs w:val="28"/>
          <w:lang w:eastAsia="ru-RU"/>
        </w:rPr>
      </w:pPr>
      <w:r w:rsidRPr="00F63C90">
        <w:rPr>
          <w:rFonts w:ascii="Times New Roman" w:eastAsia="Times New Roman" w:hAnsi="Times New Roman" w:cs="Times New Roman"/>
          <w:b/>
          <w:sz w:val="28"/>
          <w:szCs w:val="28"/>
          <w:lang w:eastAsia="ru-RU"/>
        </w:rPr>
        <w:t xml:space="preserve">                                    </w:t>
      </w:r>
      <w:r w:rsidR="00180297">
        <w:rPr>
          <w:rFonts w:ascii="Times New Roman" w:eastAsia="Times New Roman" w:hAnsi="Times New Roman" w:cs="Times New Roman"/>
          <w:b/>
          <w:sz w:val="28"/>
          <w:szCs w:val="28"/>
          <w:lang w:eastAsia="ru-RU"/>
        </w:rPr>
        <w:t xml:space="preserve">                               </w:t>
      </w:r>
    </w:p>
    <w:p w:rsidR="00F63C90" w:rsidRPr="00F63C90" w:rsidRDefault="00F63C90" w:rsidP="00F63C90">
      <w:pPr>
        <w:widowControl w:val="0"/>
        <w:spacing w:after="0" w:line="240" w:lineRule="auto"/>
        <w:ind w:left="4860"/>
        <w:jc w:val="both"/>
        <w:rPr>
          <w:rFonts w:ascii="Times New Roman" w:eastAsia="Times New Roman" w:hAnsi="Times New Roman" w:cs="Times New Roman"/>
          <w:b/>
          <w:sz w:val="28"/>
          <w:szCs w:val="28"/>
          <w:lang w:eastAsia="ru-RU"/>
        </w:rPr>
      </w:pPr>
      <w:r w:rsidRPr="00F63C90">
        <w:rPr>
          <w:rFonts w:ascii="Times New Roman" w:eastAsia="Times New Roman" w:hAnsi="Times New Roman" w:cs="Times New Roman"/>
          <w:b/>
          <w:sz w:val="28"/>
          <w:szCs w:val="28"/>
          <w:lang w:eastAsia="ru-RU"/>
        </w:rPr>
        <w:t>«ЗАТВЕРДЖУЮ»</w:t>
      </w:r>
    </w:p>
    <w:p w:rsidR="00F63C90" w:rsidRPr="00F63C90" w:rsidRDefault="00F63C90" w:rsidP="00F63C90">
      <w:pPr>
        <w:widowControl w:val="0"/>
        <w:spacing w:after="0" w:line="240" w:lineRule="auto"/>
        <w:ind w:left="4860"/>
        <w:jc w:val="both"/>
        <w:rPr>
          <w:rFonts w:ascii="Times New Roman" w:eastAsia="Times New Roman" w:hAnsi="Times New Roman" w:cs="Times New Roman"/>
          <w:sz w:val="28"/>
          <w:szCs w:val="28"/>
          <w:lang w:eastAsia="ru-RU"/>
        </w:rPr>
      </w:pPr>
      <w:r w:rsidRPr="00F63C90">
        <w:rPr>
          <w:rFonts w:ascii="Times New Roman" w:eastAsia="Times New Roman" w:hAnsi="Times New Roman" w:cs="Times New Roman"/>
          <w:sz w:val="28"/>
          <w:szCs w:val="28"/>
          <w:lang w:eastAsia="ru-RU"/>
        </w:rPr>
        <w:t xml:space="preserve">Завідувач </w:t>
      </w:r>
      <w:proofErr w:type="spellStart"/>
      <w:r w:rsidRPr="00F63C90">
        <w:rPr>
          <w:rFonts w:ascii="Times New Roman" w:eastAsia="Times New Roman" w:hAnsi="Times New Roman" w:cs="Times New Roman"/>
          <w:sz w:val="28"/>
          <w:szCs w:val="28"/>
          <w:lang w:eastAsia="ru-RU"/>
        </w:rPr>
        <w:t>загальноуніверситетської</w:t>
      </w:r>
      <w:proofErr w:type="spellEnd"/>
      <w:r w:rsidRPr="00F63C90">
        <w:rPr>
          <w:rFonts w:ascii="Times New Roman" w:eastAsia="Times New Roman" w:hAnsi="Times New Roman" w:cs="Times New Roman"/>
          <w:sz w:val="28"/>
          <w:szCs w:val="28"/>
          <w:lang w:eastAsia="ru-RU"/>
        </w:rPr>
        <w:t xml:space="preserve"> кафедри </w:t>
      </w:r>
      <w:proofErr w:type="spellStart"/>
      <w:r w:rsidRPr="00F63C90">
        <w:rPr>
          <w:rFonts w:ascii="Times New Roman" w:eastAsia="Times New Roman" w:hAnsi="Times New Roman" w:cs="Times New Roman"/>
          <w:sz w:val="28"/>
          <w:szCs w:val="28"/>
          <w:lang w:eastAsia="ru-RU"/>
        </w:rPr>
        <w:t>мовної</w:t>
      </w:r>
      <w:proofErr w:type="spellEnd"/>
      <w:r w:rsidRPr="00F63C90">
        <w:rPr>
          <w:rFonts w:ascii="Times New Roman" w:eastAsia="Times New Roman" w:hAnsi="Times New Roman" w:cs="Times New Roman"/>
          <w:sz w:val="28"/>
          <w:szCs w:val="28"/>
          <w:lang w:eastAsia="ru-RU"/>
        </w:rPr>
        <w:t xml:space="preserve"> освіти</w:t>
      </w:r>
    </w:p>
    <w:p w:rsidR="00F63C90" w:rsidRPr="00F63C90" w:rsidRDefault="00F63C90" w:rsidP="00F63C90">
      <w:pPr>
        <w:widowControl w:val="0"/>
        <w:spacing w:after="0" w:line="240" w:lineRule="auto"/>
        <w:ind w:left="4860"/>
        <w:jc w:val="both"/>
        <w:rPr>
          <w:rFonts w:ascii="Times New Roman" w:eastAsia="Times New Roman" w:hAnsi="Times New Roman" w:cs="Times New Roman"/>
          <w:sz w:val="28"/>
          <w:szCs w:val="28"/>
          <w:lang w:eastAsia="ru-RU"/>
        </w:rPr>
      </w:pPr>
      <w:r w:rsidRPr="00F63C90">
        <w:rPr>
          <w:rFonts w:ascii="Times New Roman" w:eastAsia="Times New Roman" w:hAnsi="Times New Roman" w:cs="Times New Roman"/>
          <w:sz w:val="28"/>
          <w:szCs w:val="28"/>
          <w:lang w:eastAsia="ru-RU"/>
        </w:rPr>
        <w:t>__________ доц. Чабан Н. І.</w:t>
      </w:r>
    </w:p>
    <w:p w:rsidR="00F63C90" w:rsidRPr="00F63C90" w:rsidRDefault="00F63C90" w:rsidP="00F63C90">
      <w:pPr>
        <w:widowControl w:val="0"/>
        <w:spacing w:after="0" w:line="240" w:lineRule="auto"/>
        <w:ind w:left="4860"/>
        <w:jc w:val="both"/>
        <w:rPr>
          <w:rFonts w:ascii="Times New Roman" w:eastAsia="Times New Roman" w:hAnsi="Times New Roman" w:cs="Times New Roman"/>
          <w:sz w:val="28"/>
          <w:szCs w:val="28"/>
          <w:lang w:eastAsia="ru-RU"/>
        </w:rPr>
      </w:pPr>
      <w:r w:rsidRPr="00F63C90">
        <w:rPr>
          <w:rFonts w:ascii="Times New Roman" w:eastAsia="Times New Roman" w:hAnsi="Times New Roman" w:cs="Times New Roman"/>
          <w:sz w:val="28"/>
          <w:szCs w:val="28"/>
          <w:lang w:eastAsia="ru-RU"/>
        </w:rPr>
        <w:t>«</w:t>
      </w:r>
      <w:r w:rsidR="00953F53">
        <w:rPr>
          <w:rFonts w:ascii="Times New Roman" w:eastAsia="Times New Roman" w:hAnsi="Times New Roman" w:cs="Times New Roman"/>
          <w:sz w:val="28"/>
          <w:szCs w:val="28"/>
          <w:lang w:eastAsia="ru-RU"/>
        </w:rPr>
        <w:t>28</w:t>
      </w:r>
      <w:r w:rsidRPr="00F63C90">
        <w:rPr>
          <w:rFonts w:ascii="Times New Roman" w:eastAsia="Times New Roman" w:hAnsi="Times New Roman" w:cs="Times New Roman"/>
          <w:sz w:val="28"/>
          <w:szCs w:val="28"/>
          <w:lang w:eastAsia="ru-RU"/>
        </w:rPr>
        <w:t xml:space="preserve">» </w:t>
      </w:r>
      <w:r w:rsidR="00953F53">
        <w:rPr>
          <w:rFonts w:ascii="Times New Roman" w:eastAsia="Times New Roman" w:hAnsi="Times New Roman" w:cs="Times New Roman"/>
          <w:sz w:val="28"/>
          <w:szCs w:val="28"/>
          <w:lang w:eastAsia="ru-RU"/>
        </w:rPr>
        <w:t>вересня</w:t>
      </w:r>
      <w:r w:rsidRPr="00F63C90">
        <w:rPr>
          <w:rFonts w:ascii="Times New Roman" w:eastAsia="Times New Roman" w:hAnsi="Times New Roman" w:cs="Times New Roman"/>
          <w:sz w:val="28"/>
          <w:szCs w:val="28"/>
          <w:lang w:eastAsia="ru-RU"/>
        </w:rPr>
        <w:t xml:space="preserve"> </w:t>
      </w:r>
      <w:r w:rsidR="00953F53">
        <w:rPr>
          <w:rFonts w:ascii="Times New Roman" w:eastAsia="Times New Roman" w:hAnsi="Times New Roman" w:cs="Times New Roman"/>
          <w:sz w:val="28"/>
          <w:szCs w:val="28"/>
          <w:lang w:eastAsia="ru-RU"/>
        </w:rPr>
        <w:t>2018</w:t>
      </w:r>
      <w:r w:rsidRPr="00F63C90">
        <w:rPr>
          <w:rFonts w:ascii="Times New Roman" w:eastAsia="Times New Roman" w:hAnsi="Times New Roman" w:cs="Times New Roman"/>
          <w:sz w:val="28"/>
          <w:szCs w:val="28"/>
          <w:lang w:eastAsia="ru-RU"/>
        </w:rPr>
        <w:t xml:space="preserve"> року</w:t>
      </w:r>
    </w:p>
    <w:p w:rsidR="00F63C90" w:rsidRPr="00F63C90" w:rsidRDefault="00F63C90" w:rsidP="00F63C90">
      <w:pPr>
        <w:widowControl w:val="0"/>
        <w:spacing w:after="0" w:line="240" w:lineRule="auto"/>
        <w:jc w:val="both"/>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jc w:val="both"/>
        <w:rPr>
          <w:rFonts w:ascii="Times New Roman" w:eastAsia="Times New Roman" w:hAnsi="Times New Roman" w:cs="Times New Roman"/>
          <w:b/>
          <w:sz w:val="28"/>
          <w:szCs w:val="28"/>
          <w:lang w:eastAsia="ru-RU"/>
        </w:rPr>
      </w:pPr>
      <w:r w:rsidRPr="00F63C90">
        <w:rPr>
          <w:rFonts w:ascii="Times New Roman" w:eastAsia="Times New Roman" w:hAnsi="Times New Roman" w:cs="Times New Roman"/>
          <w:b/>
          <w:sz w:val="28"/>
          <w:szCs w:val="28"/>
          <w:lang w:eastAsia="ru-RU"/>
        </w:rPr>
        <w:t xml:space="preserve">                                                              </w:t>
      </w: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
    <w:p w:rsid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
    <w:p w:rsidR="00180297" w:rsidRPr="00F63C90" w:rsidRDefault="00180297" w:rsidP="00F63C90">
      <w:pPr>
        <w:widowControl w:val="0"/>
        <w:spacing w:after="0" w:line="240" w:lineRule="auto"/>
        <w:jc w:val="center"/>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r w:rsidRPr="00F63C90">
        <w:rPr>
          <w:rFonts w:ascii="Times New Roman" w:eastAsia="Times New Roman" w:hAnsi="Times New Roman" w:cs="Times New Roman"/>
          <w:b/>
          <w:sz w:val="28"/>
          <w:szCs w:val="28"/>
          <w:lang w:eastAsia="ru-RU"/>
        </w:rPr>
        <w:t>РОБОЧА ПРОГРАМА НАВЧАЛЬНОЇ ДИСЦИПЛІНИ</w:t>
      </w: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r w:rsidRPr="00F63C90">
        <w:rPr>
          <w:rFonts w:ascii="Times New Roman" w:eastAsia="Times New Roman" w:hAnsi="Times New Roman" w:cs="Times New Roman"/>
          <w:b/>
          <w:sz w:val="28"/>
          <w:szCs w:val="28"/>
          <w:lang w:eastAsia="ru-RU"/>
        </w:rPr>
        <w:t>Іноземна мова (за професійним спрямуванням)</w:t>
      </w: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2489"/>
        <w:gridCol w:w="7141"/>
      </w:tblGrid>
      <w:tr w:rsidR="00F63C90" w:rsidRPr="00F63C90" w:rsidTr="006611A3">
        <w:tc>
          <w:tcPr>
            <w:tcW w:w="2518" w:type="dxa"/>
            <w:shd w:val="clear" w:color="auto" w:fill="auto"/>
          </w:tcPr>
          <w:p w:rsidR="00F63C90" w:rsidRPr="00F63C90" w:rsidRDefault="00F63C90" w:rsidP="00F63C90">
            <w:pPr>
              <w:widowControl w:val="0"/>
              <w:tabs>
                <w:tab w:val="left" w:pos="1080"/>
              </w:tabs>
              <w:spacing w:after="0" w:line="240" w:lineRule="auto"/>
              <w:jc w:val="both"/>
              <w:rPr>
                <w:rFonts w:ascii="Times New Roman" w:eastAsia="Times New Roman" w:hAnsi="Times New Roman" w:cs="Times New Roman"/>
                <w:b/>
                <w:lang w:eastAsia="ru-RU"/>
              </w:rPr>
            </w:pPr>
            <w:r w:rsidRPr="00F63C90">
              <w:rPr>
                <w:rFonts w:ascii="Times New Roman" w:eastAsia="Times New Roman" w:hAnsi="Times New Roman" w:cs="Times New Roman"/>
                <w:b/>
                <w:lang w:eastAsia="ru-RU"/>
              </w:rPr>
              <w:t>шифр спеціальності</w:t>
            </w:r>
          </w:p>
        </w:tc>
        <w:tc>
          <w:tcPr>
            <w:tcW w:w="7328" w:type="dxa"/>
            <w:shd w:val="clear" w:color="auto" w:fill="auto"/>
          </w:tcPr>
          <w:p w:rsidR="00953F53" w:rsidRPr="004B112B" w:rsidRDefault="00953F53" w:rsidP="00953F53">
            <w:pPr>
              <w:widowControl w:val="0"/>
              <w:tabs>
                <w:tab w:val="left" w:pos="108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222 Медицина</w:t>
            </w:r>
          </w:p>
          <w:p w:rsidR="00953F53" w:rsidRPr="004B112B" w:rsidRDefault="00953F53" w:rsidP="00953F53">
            <w:pPr>
              <w:widowControl w:val="0"/>
              <w:tabs>
                <w:tab w:val="left" w:pos="108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Медичний факультет </w:t>
            </w:r>
          </w:p>
          <w:p w:rsidR="00953F53" w:rsidRPr="004B112B" w:rsidRDefault="00953F53" w:rsidP="00953F53">
            <w:pPr>
              <w:widowControl w:val="0"/>
              <w:tabs>
                <w:tab w:val="left" w:pos="1080"/>
              </w:tabs>
              <w:spacing w:after="0" w:line="240" w:lineRule="auto"/>
              <w:jc w:val="both"/>
              <w:rPr>
                <w:rFonts w:ascii="Times New Roman" w:eastAsia="Times New Roman" w:hAnsi="Times New Roman" w:cs="Times New Roman"/>
                <w:b/>
                <w:lang w:eastAsia="ru-RU"/>
              </w:rPr>
            </w:pPr>
          </w:p>
          <w:p w:rsidR="00F63C90" w:rsidRPr="00F63C90" w:rsidRDefault="00F63C90" w:rsidP="00F63C90">
            <w:pPr>
              <w:widowControl w:val="0"/>
              <w:tabs>
                <w:tab w:val="left" w:pos="1080"/>
              </w:tabs>
              <w:spacing w:after="0" w:line="240" w:lineRule="auto"/>
              <w:jc w:val="both"/>
              <w:rPr>
                <w:rFonts w:ascii="Times New Roman" w:eastAsia="Times New Roman" w:hAnsi="Times New Roman" w:cs="Times New Roman"/>
                <w:b/>
                <w:lang w:eastAsia="ru-RU"/>
              </w:rPr>
            </w:pPr>
          </w:p>
          <w:p w:rsidR="00F63C90" w:rsidRPr="00F63C90" w:rsidRDefault="00F63C90" w:rsidP="00F63C90">
            <w:pPr>
              <w:widowControl w:val="0"/>
              <w:tabs>
                <w:tab w:val="left" w:pos="1080"/>
              </w:tabs>
              <w:spacing w:after="0" w:line="240" w:lineRule="auto"/>
              <w:jc w:val="both"/>
              <w:rPr>
                <w:rFonts w:ascii="Times New Roman" w:eastAsia="Times New Roman" w:hAnsi="Times New Roman" w:cs="Times New Roman"/>
                <w:b/>
                <w:lang w:eastAsia="ru-RU"/>
              </w:rPr>
            </w:pPr>
          </w:p>
          <w:p w:rsidR="00F63C90" w:rsidRPr="00F63C90" w:rsidRDefault="00F63C90" w:rsidP="00F63C90">
            <w:pPr>
              <w:widowControl w:val="0"/>
              <w:tabs>
                <w:tab w:val="left" w:pos="1080"/>
              </w:tabs>
              <w:spacing w:after="0" w:line="240" w:lineRule="auto"/>
              <w:jc w:val="both"/>
              <w:rPr>
                <w:rFonts w:ascii="Times New Roman" w:eastAsia="Times New Roman" w:hAnsi="Times New Roman" w:cs="Times New Roman"/>
                <w:b/>
                <w:lang w:eastAsia="ru-RU"/>
              </w:rPr>
            </w:pPr>
          </w:p>
        </w:tc>
      </w:tr>
      <w:tr w:rsidR="00F63C90" w:rsidRPr="00F63C90" w:rsidTr="006611A3">
        <w:trPr>
          <w:trHeight w:val="80"/>
        </w:trPr>
        <w:tc>
          <w:tcPr>
            <w:tcW w:w="2518" w:type="dxa"/>
            <w:shd w:val="clear" w:color="auto" w:fill="auto"/>
          </w:tcPr>
          <w:p w:rsidR="00F63C90" w:rsidRPr="00F63C90" w:rsidRDefault="00F63C90" w:rsidP="00F63C90">
            <w:pPr>
              <w:widowControl w:val="0"/>
              <w:tabs>
                <w:tab w:val="left" w:pos="1080"/>
              </w:tabs>
              <w:spacing w:after="0" w:line="240" w:lineRule="auto"/>
              <w:ind w:right="-7117"/>
              <w:jc w:val="both"/>
              <w:rPr>
                <w:rFonts w:ascii="Times New Roman" w:eastAsia="Times New Roman" w:hAnsi="Times New Roman" w:cs="Times New Roman"/>
                <w:b/>
                <w:lang w:eastAsia="ru-RU"/>
              </w:rPr>
            </w:pPr>
          </w:p>
        </w:tc>
        <w:tc>
          <w:tcPr>
            <w:tcW w:w="7328" w:type="dxa"/>
            <w:shd w:val="clear" w:color="auto" w:fill="auto"/>
          </w:tcPr>
          <w:p w:rsidR="00F63C90" w:rsidRPr="00F63C90" w:rsidRDefault="00F63C90" w:rsidP="00F63C90">
            <w:pPr>
              <w:widowControl w:val="0"/>
              <w:spacing w:after="0" w:line="240" w:lineRule="auto"/>
              <w:jc w:val="both"/>
              <w:rPr>
                <w:rFonts w:ascii="Times New Roman" w:eastAsia="Times New Roman" w:hAnsi="Times New Roman" w:cs="Times New Roman"/>
                <w:color w:val="000000"/>
                <w:sz w:val="16"/>
                <w:szCs w:val="16"/>
                <w:lang w:eastAsia="ru-RU"/>
              </w:rPr>
            </w:pPr>
          </w:p>
        </w:tc>
      </w:tr>
    </w:tbl>
    <w:p w:rsidR="00F63C90" w:rsidRPr="00F63C90" w:rsidRDefault="00F63C90" w:rsidP="00F63C90">
      <w:pPr>
        <w:widowControl w:val="0"/>
        <w:spacing w:after="0" w:line="240" w:lineRule="auto"/>
        <w:jc w:val="both"/>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rPr>
          <w:rFonts w:ascii="Times New Roman" w:eastAsia="Times New Roman" w:hAnsi="Times New Roman" w:cs="Times New Roman"/>
          <w:b/>
          <w:sz w:val="28"/>
          <w:szCs w:val="28"/>
          <w:lang w:eastAsia="ru-RU"/>
        </w:rPr>
      </w:pPr>
    </w:p>
    <w:p w:rsidR="00F63C90" w:rsidRPr="00F63C90" w:rsidRDefault="00F63C90" w:rsidP="00F63C90">
      <w:pPr>
        <w:widowControl w:val="0"/>
        <w:spacing w:after="0" w:line="240" w:lineRule="auto"/>
        <w:jc w:val="center"/>
        <w:rPr>
          <w:rFonts w:ascii="Times New Roman" w:eastAsia="Times New Roman" w:hAnsi="Times New Roman" w:cs="Times New Roman"/>
          <w:b/>
          <w:sz w:val="28"/>
          <w:szCs w:val="28"/>
          <w:lang w:eastAsia="ru-RU"/>
        </w:rPr>
      </w:pPr>
      <w:r w:rsidRPr="00F63C90">
        <w:rPr>
          <w:rFonts w:ascii="Times New Roman" w:eastAsia="Times New Roman" w:hAnsi="Times New Roman" w:cs="Times New Roman"/>
          <w:b/>
          <w:sz w:val="28"/>
          <w:szCs w:val="28"/>
          <w:lang w:eastAsia="ru-RU"/>
        </w:rPr>
        <w:t xml:space="preserve">Херсон </w:t>
      </w:r>
      <w:r w:rsidR="00953F53">
        <w:rPr>
          <w:rFonts w:ascii="Times New Roman" w:eastAsia="Times New Roman" w:hAnsi="Times New Roman" w:cs="Times New Roman"/>
          <w:b/>
          <w:sz w:val="28"/>
          <w:szCs w:val="28"/>
          <w:lang w:eastAsia="ru-RU"/>
        </w:rPr>
        <w:t>2018</w:t>
      </w:r>
      <w:r w:rsidRPr="00F63C90">
        <w:rPr>
          <w:rFonts w:ascii="Times New Roman" w:eastAsia="Times New Roman" w:hAnsi="Times New Roman" w:cs="Times New Roman"/>
          <w:b/>
          <w:sz w:val="28"/>
          <w:szCs w:val="28"/>
          <w:lang w:eastAsia="ru-RU"/>
        </w:rPr>
        <w:t xml:space="preserve"> рік</w:t>
      </w:r>
    </w:p>
    <w:p w:rsidR="00F63C90" w:rsidRDefault="00F63C90" w:rsidP="00F63C90">
      <w:pPr>
        <w:widowControl w:val="0"/>
        <w:spacing w:after="0" w:line="240" w:lineRule="auto"/>
        <w:jc w:val="both"/>
        <w:rPr>
          <w:rFonts w:ascii="Times New Roman" w:eastAsia="Times New Roman" w:hAnsi="Times New Roman" w:cs="Times New Roman"/>
          <w:sz w:val="28"/>
          <w:szCs w:val="28"/>
          <w:lang w:eastAsia="ru-RU"/>
        </w:rPr>
      </w:pPr>
      <w:r w:rsidRPr="00F63C90">
        <w:rPr>
          <w:rFonts w:ascii="Times New Roman" w:eastAsia="Times New Roman" w:hAnsi="Times New Roman" w:cs="Times New Roman"/>
          <w:sz w:val="28"/>
          <w:szCs w:val="28"/>
          <w:lang w:eastAsia="ru-RU"/>
        </w:rPr>
        <w:br w:type="page"/>
      </w:r>
      <w:r w:rsidRPr="00F63C90">
        <w:rPr>
          <w:rFonts w:ascii="Times New Roman" w:eastAsia="Times New Roman" w:hAnsi="Times New Roman" w:cs="Times New Roman"/>
          <w:sz w:val="28"/>
          <w:szCs w:val="28"/>
          <w:lang w:eastAsia="ru-RU"/>
        </w:rPr>
        <w:lastRenderedPageBreak/>
        <w:t xml:space="preserve">Робоча програма </w:t>
      </w:r>
      <w:r w:rsidRPr="00F63C90">
        <w:rPr>
          <w:rFonts w:ascii="Times New Roman" w:eastAsia="Times New Roman" w:hAnsi="Times New Roman" w:cs="Times New Roman"/>
          <w:b/>
          <w:sz w:val="28"/>
          <w:szCs w:val="28"/>
          <w:lang w:eastAsia="ru-RU"/>
        </w:rPr>
        <w:t>з іноземної мови (за професійним спрямуванням)</w:t>
      </w:r>
      <w:r w:rsidRPr="00F63C90">
        <w:rPr>
          <w:rFonts w:ascii="Times New Roman" w:eastAsia="Times New Roman" w:hAnsi="Times New Roman" w:cs="Times New Roman"/>
          <w:b/>
          <w:sz w:val="28"/>
          <w:szCs w:val="28"/>
          <w:lang w:val="ru-RU" w:eastAsia="ru-RU"/>
        </w:rPr>
        <w:t xml:space="preserve"> </w:t>
      </w:r>
      <w:r w:rsidRPr="00F63C90">
        <w:rPr>
          <w:rFonts w:ascii="Times New Roman" w:eastAsia="Times New Roman" w:hAnsi="Times New Roman" w:cs="Times New Roman"/>
          <w:sz w:val="28"/>
          <w:szCs w:val="28"/>
          <w:lang w:eastAsia="ru-RU"/>
        </w:rPr>
        <w:t>для студентів І курсу денної форми навчання</w:t>
      </w:r>
    </w:p>
    <w:p w:rsidR="00953F53" w:rsidRDefault="00953F53" w:rsidP="00F63C90">
      <w:pPr>
        <w:widowControl w:val="0"/>
        <w:spacing w:after="0" w:line="240" w:lineRule="auto"/>
        <w:jc w:val="both"/>
        <w:rPr>
          <w:rFonts w:ascii="Times New Roman" w:eastAsia="Times New Roman" w:hAnsi="Times New Roman" w:cs="Times New Roman"/>
          <w:sz w:val="28"/>
          <w:szCs w:val="28"/>
          <w:lang w:eastAsia="ru-RU"/>
        </w:rPr>
      </w:pPr>
    </w:p>
    <w:p w:rsidR="00953F53" w:rsidRDefault="00953F53" w:rsidP="00F63C90">
      <w:pPr>
        <w:widowControl w:val="0"/>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492"/>
        <w:gridCol w:w="7138"/>
      </w:tblGrid>
      <w:tr w:rsidR="00953F53" w:rsidRPr="004B112B" w:rsidTr="006611A3">
        <w:tc>
          <w:tcPr>
            <w:tcW w:w="2518" w:type="dxa"/>
            <w:shd w:val="clear" w:color="auto" w:fill="auto"/>
          </w:tcPr>
          <w:p w:rsidR="00953F53" w:rsidRPr="004B112B" w:rsidRDefault="00953F53" w:rsidP="006611A3">
            <w:pPr>
              <w:widowControl w:val="0"/>
              <w:tabs>
                <w:tab w:val="left" w:pos="1080"/>
              </w:tabs>
              <w:spacing w:after="0" w:line="240" w:lineRule="auto"/>
              <w:jc w:val="both"/>
              <w:rPr>
                <w:rFonts w:ascii="Times New Roman" w:eastAsia="Times New Roman" w:hAnsi="Times New Roman" w:cs="Times New Roman"/>
                <w:b/>
                <w:sz w:val="24"/>
                <w:szCs w:val="24"/>
                <w:lang w:eastAsia="ru-RU"/>
              </w:rPr>
            </w:pPr>
            <w:r w:rsidRPr="004B112B">
              <w:rPr>
                <w:rFonts w:ascii="Times New Roman" w:eastAsia="Times New Roman" w:hAnsi="Times New Roman" w:cs="Times New Roman"/>
                <w:b/>
                <w:sz w:val="24"/>
                <w:szCs w:val="24"/>
                <w:lang w:eastAsia="ru-RU"/>
              </w:rPr>
              <w:t>шифр спеціальності</w:t>
            </w:r>
          </w:p>
        </w:tc>
        <w:tc>
          <w:tcPr>
            <w:tcW w:w="7328" w:type="dxa"/>
            <w:shd w:val="clear" w:color="auto" w:fill="auto"/>
          </w:tcPr>
          <w:p w:rsidR="00953F53" w:rsidRPr="004B112B" w:rsidRDefault="00953F53" w:rsidP="006611A3">
            <w:pPr>
              <w:widowControl w:val="0"/>
              <w:tabs>
                <w:tab w:val="left" w:pos="1080"/>
              </w:tabs>
              <w:spacing w:after="0" w:line="240" w:lineRule="auto"/>
              <w:rPr>
                <w:rFonts w:ascii="Times New Roman" w:eastAsia="Times New Roman" w:hAnsi="Times New Roman" w:cs="Times New Roman"/>
                <w:b/>
                <w:sz w:val="24"/>
                <w:szCs w:val="24"/>
                <w:lang w:eastAsia="ru-RU"/>
              </w:rPr>
            </w:pPr>
            <w:r w:rsidRPr="00B35371">
              <w:rPr>
                <w:rFonts w:ascii="Times New Roman" w:eastAsia="Times New Roman" w:hAnsi="Times New Roman" w:cs="Times New Roman"/>
                <w:b/>
                <w:sz w:val="24"/>
                <w:szCs w:val="24"/>
                <w:lang w:eastAsia="ru-RU"/>
              </w:rPr>
              <w:t>222 Медицина</w:t>
            </w:r>
          </w:p>
        </w:tc>
      </w:tr>
      <w:tr w:rsidR="00953F53" w:rsidRPr="004B112B" w:rsidTr="006611A3">
        <w:tc>
          <w:tcPr>
            <w:tcW w:w="2518" w:type="dxa"/>
            <w:shd w:val="clear" w:color="auto" w:fill="auto"/>
          </w:tcPr>
          <w:p w:rsidR="00953F53" w:rsidRPr="004B112B" w:rsidRDefault="00953F53" w:rsidP="006611A3">
            <w:pPr>
              <w:widowControl w:val="0"/>
              <w:tabs>
                <w:tab w:val="left" w:pos="1080"/>
              </w:tabs>
              <w:spacing w:after="0" w:line="240" w:lineRule="auto"/>
              <w:jc w:val="both"/>
              <w:rPr>
                <w:rFonts w:ascii="Times New Roman" w:eastAsia="Times New Roman" w:hAnsi="Times New Roman" w:cs="Times New Roman"/>
                <w:b/>
                <w:lang w:eastAsia="ru-RU"/>
              </w:rPr>
            </w:pPr>
            <w:r w:rsidRPr="004B112B">
              <w:rPr>
                <w:rFonts w:ascii="Times New Roman" w:eastAsia="Times New Roman" w:hAnsi="Times New Roman" w:cs="Times New Roman"/>
                <w:b/>
                <w:sz w:val="24"/>
                <w:szCs w:val="24"/>
                <w:lang w:eastAsia="ru-RU"/>
              </w:rPr>
              <w:t>факультет</w:t>
            </w:r>
            <w:r>
              <w:rPr>
                <w:rFonts w:ascii="Times New Roman" w:eastAsia="Times New Roman" w:hAnsi="Times New Roman" w:cs="Times New Roman"/>
                <w:b/>
                <w:lang w:eastAsia="ru-RU"/>
              </w:rPr>
              <w:t xml:space="preserve">                             </w:t>
            </w:r>
          </w:p>
          <w:p w:rsidR="00953F53" w:rsidRPr="004B112B" w:rsidRDefault="00953F53" w:rsidP="006611A3">
            <w:pPr>
              <w:widowControl w:val="0"/>
              <w:tabs>
                <w:tab w:val="left" w:pos="1080"/>
              </w:tabs>
              <w:spacing w:after="0" w:line="240" w:lineRule="auto"/>
              <w:jc w:val="both"/>
              <w:rPr>
                <w:rFonts w:ascii="Times New Roman" w:eastAsia="Times New Roman" w:hAnsi="Times New Roman" w:cs="Times New Roman"/>
                <w:b/>
                <w:sz w:val="24"/>
                <w:szCs w:val="24"/>
                <w:lang w:eastAsia="ru-RU"/>
              </w:rPr>
            </w:pPr>
          </w:p>
        </w:tc>
        <w:tc>
          <w:tcPr>
            <w:tcW w:w="7328" w:type="dxa"/>
            <w:shd w:val="clear" w:color="auto" w:fill="auto"/>
          </w:tcPr>
          <w:p w:rsidR="00953F53" w:rsidRPr="004B112B" w:rsidRDefault="00953F53" w:rsidP="006611A3">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lang w:eastAsia="ru-RU"/>
              </w:rPr>
              <w:t>Медичний факультет</w:t>
            </w:r>
          </w:p>
        </w:tc>
      </w:tr>
    </w:tbl>
    <w:p w:rsidR="00953F53" w:rsidRDefault="00953F53" w:rsidP="00953F53">
      <w:pPr>
        <w:widowControl w:val="0"/>
        <w:spacing w:after="0" w:line="240" w:lineRule="auto"/>
        <w:jc w:val="both"/>
        <w:rPr>
          <w:rFonts w:ascii="Times New Roman" w:eastAsia="Times New Roman" w:hAnsi="Times New Roman" w:cs="Times New Roman"/>
          <w:sz w:val="20"/>
          <w:szCs w:val="24"/>
          <w:lang w:eastAsia="ru-RU"/>
        </w:rPr>
      </w:pPr>
    </w:p>
    <w:p w:rsidR="00953F53" w:rsidRDefault="00953F53" w:rsidP="00953F53">
      <w:pPr>
        <w:widowControl w:val="0"/>
        <w:spacing w:after="0" w:line="240" w:lineRule="auto"/>
        <w:jc w:val="both"/>
        <w:rPr>
          <w:rFonts w:ascii="Times New Roman" w:eastAsia="Times New Roman" w:hAnsi="Times New Roman" w:cs="Times New Roman"/>
          <w:sz w:val="20"/>
          <w:szCs w:val="24"/>
          <w:lang w:eastAsia="ru-RU"/>
        </w:rPr>
      </w:pPr>
    </w:p>
    <w:p w:rsidR="00953F53" w:rsidRDefault="00953F53" w:rsidP="00953F53">
      <w:pPr>
        <w:widowControl w:val="0"/>
        <w:spacing w:after="0" w:line="240" w:lineRule="auto"/>
        <w:jc w:val="both"/>
        <w:rPr>
          <w:rFonts w:ascii="Times New Roman" w:eastAsia="Times New Roman" w:hAnsi="Times New Roman" w:cs="Times New Roman"/>
          <w:sz w:val="20"/>
          <w:szCs w:val="24"/>
          <w:lang w:eastAsia="ru-RU"/>
        </w:rPr>
      </w:pPr>
    </w:p>
    <w:p w:rsidR="00953F53" w:rsidRDefault="00953F53" w:rsidP="00953F53">
      <w:pPr>
        <w:widowControl w:val="0"/>
        <w:spacing w:after="0" w:line="240" w:lineRule="auto"/>
        <w:jc w:val="both"/>
        <w:rPr>
          <w:rFonts w:ascii="Times New Roman" w:eastAsia="Times New Roman" w:hAnsi="Times New Roman" w:cs="Times New Roman"/>
          <w:sz w:val="20"/>
          <w:szCs w:val="24"/>
          <w:lang w:eastAsia="ru-RU"/>
        </w:rPr>
      </w:pPr>
    </w:p>
    <w:p w:rsidR="00953F53" w:rsidRDefault="00953F53" w:rsidP="00953F53">
      <w:pPr>
        <w:widowControl w:val="0"/>
        <w:spacing w:after="0" w:line="240" w:lineRule="auto"/>
        <w:jc w:val="both"/>
        <w:rPr>
          <w:rFonts w:ascii="Times New Roman" w:eastAsia="Times New Roman" w:hAnsi="Times New Roman" w:cs="Times New Roman"/>
          <w:sz w:val="20"/>
          <w:szCs w:val="24"/>
          <w:lang w:eastAsia="ru-RU"/>
        </w:rPr>
      </w:pPr>
    </w:p>
    <w:p w:rsidR="00953F53" w:rsidRDefault="00953F53" w:rsidP="00953F53">
      <w:pPr>
        <w:widowControl w:val="0"/>
        <w:spacing w:after="0" w:line="240" w:lineRule="auto"/>
        <w:jc w:val="both"/>
        <w:rPr>
          <w:rFonts w:ascii="Times New Roman" w:eastAsia="Times New Roman" w:hAnsi="Times New Roman" w:cs="Times New Roman"/>
          <w:sz w:val="20"/>
          <w:szCs w:val="24"/>
          <w:lang w:eastAsia="ru-RU"/>
        </w:rPr>
      </w:pPr>
    </w:p>
    <w:p w:rsidR="00953F53" w:rsidRDefault="00953F53" w:rsidP="00953F53">
      <w:pPr>
        <w:widowControl w:val="0"/>
        <w:spacing w:after="0" w:line="240" w:lineRule="auto"/>
        <w:jc w:val="both"/>
        <w:rPr>
          <w:rFonts w:ascii="Times New Roman" w:eastAsia="Times New Roman" w:hAnsi="Times New Roman" w:cs="Times New Roman"/>
          <w:sz w:val="20"/>
          <w:szCs w:val="24"/>
          <w:lang w:eastAsia="ru-RU"/>
        </w:rPr>
      </w:pPr>
    </w:p>
    <w:p w:rsidR="00953F53" w:rsidRDefault="00953F53" w:rsidP="00953F53">
      <w:pPr>
        <w:widowControl w:val="0"/>
        <w:spacing w:after="0" w:line="240" w:lineRule="auto"/>
        <w:jc w:val="both"/>
        <w:rPr>
          <w:rFonts w:ascii="Times New Roman" w:eastAsia="Times New Roman" w:hAnsi="Times New Roman" w:cs="Times New Roman"/>
          <w:sz w:val="20"/>
          <w:szCs w:val="24"/>
          <w:lang w:eastAsia="ru-RU"/>
        </w:rPr>
      </w:pPr>
    </w:p>
    <w:p w:rsidR="00953F53" w:rsidRDefault="00953F53" w:rsidP="00953F53">
      <w:pPr>
        <w:widowControl w:val="0"/>
        <w:spacing w:after="0" w:line="240" w:lineRule="auto"/>
        <w:jc w:val="both"/>
        <w:rPr>
          <w:rFonts w:ascii="Times New Roman" w:eastAsia="Times New Roman" w:hAnsi="Times New Roman" w:cs="Times New Roman"/>
          <w:sz w:val="20"/>
          <w:szCs w:val="24"/>
          <w:lang w:eastAsia="ru-RU"/>
        </w:rPr>
      </w:pPr>
    </w:p>
    <w:p w:rsidR="00953F53" w:rsidRDefault="00953F53" w:rsidP="00953F53">
      <w:pPr>
        <w:widowControl w:val="0"/>
        <w:spacing w:after="0" w:line="240" w:lineRule="auto"/>
        <w:jc w:val="both"/>
        <w:rPr>
          <w:rFonts w:ascii="Times New Roman" w:eastAsia="Times New Roman" w:hAnsi="Times New Roman" w:cs="Times New Roman"/>
          <w:sz w:val="20"/>
          <w:szCs w:val="24"/>
          <w:lang w:eastAsia="ru-RU"/>
        </w:rPr>
      </w:pPr>
    </w:p>
    <w:p w:rsidR="00953F53" w:rsidRDefault="00953F53" w:rsidP="00953F53">
      <w:pPr>
        <w:widowControl w:val="0"/>
        <w:spacing w:after="0" w:line="240" w:lineRule="auto"/>
        <w:jc w:val="both"/>
        <w:rPr>
          <w:rFonts w:ascii="Times New Roman" w:eastAsia="Times New Roman" w:hAnsi="Times New Roman" w:cs="Times New Roman"/>
          <w:sz w:val="20"/>
          <w:szCs w:val="24"/>
          <w:lang w:eastAsia="ru-RU"/>
        </w:rPr>
      </w:pPr>
    </w:p>
    <w:p w:rsidR="00953F53" w:rsidRDefault="00953F53" w:rsidP="00953F53">
      <w:pPr>
        <w:widowControl w:val="0"/>
        <w:spacing w:after="0" w:line="240" w:lineRule="auto"/>
        <w:jc w:val="both"/>
        <w:rPr>
          <w:rFonts w:ascii="Times New Roman" w:eastAsia="Times New Roman" w:hAnsi="Times New Roman" w:cs="Times New Roman"/>
          <w:sz w:val="20"/>
          <w:szCs w:val="24"/>
          <w:lang w:eastAsia="ru-RU"/>
        </w:rPr>
      </w:pPr>
    </w:p>
    <w:p w:rsidR="00953F53" w:rsidRPr="004B112B" w:rsidRDefault="00953F53" w:rsidP="00953F53">
      <w:pPr>
        <w:widowControl w:val="0"/>
        <w:spacing w:after="0" w:line="240" w:lineRule="auto"/>
        <w:jc w:val="both"/>
        <w:rPr>
          <w:rFonts w:ascii="Times New Roman" w:eastAsia="Times New Roman" w:hAnsi="Times New Roman" w:cs="Times New Roman"/>
          <w:sz w:val="20"/>
          <w:szCs w:val="24"/>
          <w:lang w:eastAsia="ru-RU"/>
        </w:rPr>
      </w:pPr>
    </w:p>
    <w:p w:rsidR="00953F53" w:rsidRPr="004B112B" w:rsidRDefault="00953F53" w:rsidP="00953F53">
      <w:pPr>
        <w:widowControl w:val="0"/>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28</w:t>
      </w:r>
      <w:r w:rsidRPr="004B11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вересня</w:t>
      </w:r>
      <w:r w:rsidRPr="004B11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2018</w:t>
      </w:r>
      <w:r w:rsidRPr="004B112B">
        <w:rPr>
          <w:rFonts w:ascii="Times New Roman" w:eastAsia="Times New Roman" w:hAnsi="Times New Roman" w:cs="Times New Roman"/>
          <w:sz w:val="24"/>
          <w:szCs w:val="24"/>
          <w:lang w:eastAsia="ru-RU"/>
        </w:rPr>
        <w:t xml:space="preserve"> року. — 1</w:t>
      </w:r>
      <w:r w:rsidR="0048320E">
        <w:rPr>
          <w:rFonts w:ascii="Times New Roman" w:eastAsia="Times New Roman" w:hAnsi="Times New Roman" w:cs="Times New Roman"/>
          <w:sz w:val="24"/>
          <w:szCs w:val="24"/>
          <w:lang w:val="en-US" w:eastAsia="ru-RU"/>
        </w:rPr>
        <w:t>8</w:t>
      </w:r>
      <w:r w:rsidRPr="004B112B">
        <w:rPr>
          <w:rFonts w:ascii="Times New Roman" w:eastAsia="Times New Roman" w:hAnsi="Times New Roman" w:cs="Times New Roman"/>
          <w:sz w:val="24"/>
          <w:szCs w:val="24"/>
          <w:lang w:eastAsia="ru-RU"/>
        </w:rPr>
        <w:t> с.</w:t>
      </w:r>
    </w:p>
    <w:p w:rsidR="00953F53" w:rsidRPr="004B112B" w:rsidRDefault="00953F53" w:rsidP="00953F53">
      <w:pPr>
        <w:widowControl w:val="0"/>
        <w:spacing w:after="0" w:line="240" w:lineRule="auto"/>
        <w:jc w:val="both"/>
        <w:rPr>
          <w:rFonts w:ascii="Times New Roman" w:eastAsia="Times New Roman" w:hAnsi="Times New Roman" w:cs="Times New Roman"/>
          <w:sz w:val="24"/>
          <w:szCs w:val="24"/>
          <w:lang w:eastAsia="ru-RU"/>
        </w:rPr>
      </w:pPr>
    </w:p>
    <w:p w:rsidR="00953F53" w:rsidRPr="004B112B" w:rsidRDefault="00953F53" w:rsidP="00953F53">
      <w:pPr>
        <w:widowControl w:val="0"/>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xml:space="preserve">Розробник: </w:t>
      </w:r>
      <w:proofErr w:type="spellStart"/>
      <w:r w:rsidRPr="004B112B">
        <w:rPr>
          <w:rFonts w:ascii="Times New Roman" w:eastAsia="Times New Roman" w:hAnsi="Times New Roman" w:cs="Times New Roman"/>
          <w:sz w:val="24"/>
          <w:szCs w:val="24"/>
          <w:lang w:eastAsia="ru-RU"/>
        </w:rPr>
        <w:t>к.п.н</w:t>
      </w:r>
      <w:proofErr w:type="spellEnd"/>
      <w:r w:rsidRPr="004B112B">
        <w:rPr>
          <w:rFonts w:ascii="Times New Roman" w:eastAsia="Times New Roman" w:hAnsi="Times New Roman" w:cs="Times New Roman"/>
          <w:sz w:val="24"/>
          <w:szCs w:val="24"/>
          <w:lang w:eastAsia="ru-RU"/>
        </w:rPr>
        <w:t>., доц. А. В. Воробйова</w:t>
      </w:r>
    </w:p>
    <w:p w:rsidR="00953F53" w:rsidRPr="004B112B" w:rsidRDefault="00953F53" w:rsidP="00953F53">
      <w:pPr>
        <w:widowControl w:val="0"/>
        <w:spacing w:after="0" w:line="240" w:lineRule="auto"/>
        <w:jc w:val="both"/>
        <w:rPr>
          <w:rFonts w:ascii="Times New Roman" w:eastAsia="Times New Roman" w:hAnsi="Times New Roman" w:cs="Times New Roman"/>
          <w:sz w:val="24"/>
          <w:szCs w:val="24"/>
          <w:lang w:eastAsia="ru-RU"/>
        </w:rPr>
      </w:pPr>
    </w:p>
    <w:p w:rsidR="00953F53" w:rsidRPr="004B112B" w:rsidRDefault="00953F53" w:rsidP="00953F53">
      <w:pPr>
        <w:widowControl w:val="0"/>
        <w:spacing w:after="0" w:line="240" w:lineRule="auto"/>
        <w:jc w:val="both"/>
        <w:rPr>
          <w:rFonts w:ascii="Times New Roman" w:eastAsia="Times New Roman" w:hAnsi="Times New Roman" w:cs="Times New Roman"/>
          <w:sz w:val="24"/>
          <w:szCs w:val="24"/>
          <w:lang w:eastAsia="ru-RU"/>
        </w:rPr>
      </w:pPr>
    </w:p>
    <w:p w:rsidR="00953F53" w:rsidRPr="004B112B" w:rsidRDefault="00953F53" w:rsidP="00953F53">
      <w:pPr>
        <w:widowControl w:val="0"/>
        <w:spacing w:after="0" w:line="240" w:lineRule="auto"/>
        <w:jc w:val="both"/>
        <w:rPr>
          <w:rFonts w:ascii="Times New Roman" w:eastAsia="Times New Roman" w:hAnsi="Times New Roman" w:cs="Times New Roman"/>
          <w:b/>
          <w:sz w:val="24"/>
          <w:szCs w:val="24"/>
          <w:lang w:eastAsia="ru-RU"/>
        </w:rPr>
      </w:pPr>
    </w:p>
    <w:p w:rsidR="00953F53" w:rsidRPr="004B112B" w:rsidRDefault="00953F53" w:rsidP="00953F53">
      <w:pPr>
        <w:widowControl w:val="0"/>
        <w:spacing w:after="0" w:line="240" w:lineRule="auto"/>
        <w:jc w:val="both"/>
        <w:rPr>
          <w:rFonts w:ascii="Times New Roman" w:eastAsia="Times New Roman" w:hAnsi="Times New Roman" w:cs="Times New Roman"/>
          <w:b/>
          <w:sz w:val="24"/>
          <w:szCs w:val="24"/>
          <w:lang w:eastAsia="ru-RU"/>
        </w:rPr>
      </w:pPr>
    </w:p>
    <w:p w:rsidR="00953F53" w:rsidRDefault="00953F53" w:rsidP="00953F53">
      <w:pPr>
        <w:widowControl w:val="0"/>
        <w:spacing w:after="0" w:line="240" w:lineRule="auto"/>
        <w:jc w:val="both"/>
        <w:rPr>
          <w:rFonts w:ascii="Times New Roman" w:eastAsia="Times New Roman" w:hAnsi="Times New Roman" w:cs="Times New Roman"/>
          <w:b/>
          <w:sz w:val="24"/>
          <w:szCs w:val="24"/>
          <w:lang w:eastAsia="ru-RU"/>
        </w:rPr>
      </w:pPr>
    </w:p>
    <w:p w:rsidR="00953F53" w:rsidRDefault="00953F53" w:rsidP="00953F53">
      <w:pPr>
        <w:widowControl w:val="0"/>
        <w:spacing w:after="0" w:line="240" w:lineRule="auto"/>
        <w:jc w:val="both"/>
        <w:rPr>
          <w:rFonts w:ascii="Times New Roman" w:eastAsia="Times New Roman" w:hAnsi="Times New Roman" w:cs="Times New Roman"/>
          <w:b/>
          <w:sz w:val="24"/>
          <w:szCs w:val="24"/>
          <w:lang w:eastAsia="ru-RU"/>
        </w:rPr>
      </w:pPr>
    </w:p>
    <w:p w:rsidR="00953F53" w:rsidRDefault="00953F53" w:rsidP="00953F53">
      <w:pPr>
        <w:widowControl w:val="0"/>
        <w:spacing w:after="0" w:line="240" w:lineRule="auto"/>
        <w:jc w:val="both"/>
        <w:rPr>
          <w:rFonts w:ascii="Times New Roman" w:eastAsia="Times New Roman" w:hAnsi="Times New Roman" w:cs="Times New Roman"/>
          <w:b/>
          <w:sz w:val="24"/>
          <w:szCs w:val="24"/>
          <w:lang w:eastAsia="ru-RU"/>
        </w:rPr>
      </w:pPr>
    </w:p>
    <w:p w:rsidR="00953F53" w:rsidRDefault="00953F53" w:rsidP="00953F53">
      <w:pPr>
        <w:widowControl w:val="0"/>
        <w:spacing w:after="0" w:line="240" w:lineRule="auto"/>
        <w:jc w:val="both"/>
        <w:rPr>
          <w:rFonts w:ascii="Times New Roman" w:eastAsia="Times New Roman" w:hAnsi="Times New Roman" w:cs="Times New Roman"/>
          <w:b/>
          <w:sz w:val="24"/>
          <w:szCs w:val="24"/>
          <w:lang w:eastAsia="ru-RU"/>
        </w:rPr>
      </w:pPr>
    </w:p>
    <w:p w:rsidR="00953F53" w:rsidRDefault="00953F53" w:rsidP="00953F53">
      <w:pPr>
        <w:widowControl w:val="0"/>
        <w:spacing w:after="0" w:line="240" w:lineRule="auto"/>
        <w:jc w:val="both"/>
        <w:rPr>
          <w:rFonts w:ascii="Times New Roman" w:eastAsia="Times New Roman" w:hAnsi="Times New Roman" w:cs="Times New Roman"/>
          <w:b/>
          <w:sz w:val="24"/>
          <w:szCs w:val="24"/>
          <w:lang w:eastAsia="ru-RU"/>
        </w:rPr>
      </w:pPr>
    </w:p>
    <w:p w:rsidR="00953F53" w:rsidRDefault="00953F53" w:rsidP="00953F53">
      <w:pPr>
        <w:widowControl w:val="0"/>
        <w:spacing w:after="0" w:line="240" w:lineRule="auto"/>
        <w:jc w:val="both"/>
        <w:rPr>
          <w:rFonts w:ascii="Times New Roman" w:eastAsia="Times New Roman" w:hAnsi="Times New Roman" w:cs="Times New Roman"/>
          <w:b/>
          <w:sz w:val="24"/>
          <w:szCs w:val="24"/>
          <w:lang w:eastAsia="ru-RU"/>
        </w:rPr>
      </w:pPr>
    </w:p>
    <w:p w:rsidR="00953F53" w:rsidRDefault="00953F53" w:rsidP="00953F53">
      <w:pPr>
        <w:widowControl w:val="0"/>
        <w:spacing w:after="0" w:line="240" w:lineRule="auto"/>
        <w:jc w:val="both"/>
        <w:rPr>
          <w:rFonts w:ascii="Times New Roman" w:eastAsia="Times New Roman" w:hAnsi="Times New Roman" w:cs="Times New Roman"/>
          <w:b/>
          <w:sz w:val="24"/>
          <w:szCs w:val="24"/>
          <w:lang w:eastAsia="ru-RU"/>
        </w:rPr>
      </w:pPr>
    </w:p>
    <w:p w:rsidR="00953F53" w:rsidRDefault="00953F53" w:rsidP="00953F53">
      <w:pPr>
        <w:widowControl w:val="0"/>
        <w:spacing w:after="0" w:line="240" w:lineRule="auto"/>
        <w:jc w:val="both"/>
        <w:rPr>
          <w:rFonts w:ascii="Times New Roman" w:eastAsia="Times New Roman" w:hAnsi="Times New Roman" w:cs="Times New Roman"/>
          <w:b/>
          <w:sz w:val="24"/>
          <w:szCs w:val="24"/>
          <w:lang w:eastAsia="ru-RU"/>
        </w:rPr>
      </w:pPr>
    </w:p>
    <w:p w:rsidR="00953F53" w:rsidRDefault="00953F53" w:rsidP="00953F53">
      <w:pPr>
        <w:widowControl w:val="0"/>
        <w:spacing w:after="0" w:line="240" w:lineRule="auto"/>
        <w:jc w:val="both"/>
        <w:rPr>
          <w:rFonts w:ascii="Times New Roman" w:eastAsia="Times New Roman" w:hAnsi="Times New Roman" w:cs="Times New Roman"/>
          <w:b/>
          <w:sz w:val="24"/>
          <w:szCs w:val="24"/>
          <w:lang w:eastAsia="ru-RU"/>
        </w:rPr>
      </w:pPr>
    </w:p>
    <w:p w:rsidR="00953F53" w:rsidRDefault="00953F53" w:rsidP="00953F53">
      <w:pPr>
        <w:widowControl w:val="0"/>
        <w:spacing w:after="0" w:line="240" w:lineRule="auto"/>
        <w:jc w:val="both"/>
        <w:rPr>
          <w:rFonts w:ascii="Times New Roman" w:eastAsia="Times New Roman" w:hAnsi="Times New Roman" w:cs="Times New Roman"/>
          <w:b/>
          <w:sz w:val="24"/>
          <w:szCs w:val="24"/>
          <w:lang w:eastAsia="ru-RU"/>
        </w:rPr>
      </w:pPr>
    </w:p>
    <w:p w:rsidR="00953F53" w:rsidRDefault="00953F53" w:rsidP="00953F53">
      <w:pPr>
        <w:widowControl w:val="0"/>
        <w:spacing w:after="0" w:line="240" w:lineRule="auto"/>
        <w:jc w:val="both"/>
        <w:rPr>
          <w:rFonts w:ascii="Times New Roman" w:eastAsia="Times New Roman" w:hAnsi="Times New Roman" w:cs="Times New Roman"/>
          <w:b/>
          <w:sz w:val="24"/>
          <w:szCs w:val="24"/>
          <w:lang w:eastAsia="ru-RU"/>
        </w:rPr>
      </w:pPr>
    </w:p>
    <w:p w:rsidR="00953F53" w:rsidRPr="004B112B" w:rsidRDefault="00953F53" w:rsidP="00953F53">
      <w:pPr>
        <w:widowControl w:val="0"/>
        <w:spacing w:after="0" w:line="240" w:lineRule="auto"/>
        <w:jc w:val="both"/>
        <w:rPr>
          <w:rFonts w:ascii="Times New Roman" w:eastAsia="Times New Roman" w:hAnsi="Times New Roman" w:cs="Times New Roman"/>
          <w:b/>
          <w:sz w:val="24"/>
          <w:szCs w:val="24"/>
          <w:lang w:eastAsia="ru-RU"/>
        </w:rPr>
      </w:pPr>
    </w:p>
    <w:p w:rsidR="00953F53" w:rsidRPr="004B112B" w:rsidRDefault="00953F53" w:rsidP="00953F53">
      <w:pPr>
        <w:widowControl w:val="0"/>
        <w:spacing w:after="0" w:line="240" w:lineRule="auto"/>
        <w:jc w:val="both"/>
        <w:rPr>
          <w:rFonts w:ascii="Times New Roman" w:eastAsia="Times New Roman" w:hAnsi="Times New Roman" w:cs="Times New Roman"/>
          <w:sz w:val="24"/>
          <w:szCs w:val="24"/>
          <w:lang w:eastAsia="ru-RU"/>
        </w:rPr>
      </w:pPr>
    </w:p>
    <w:p w:rsidR="00953F53" w:rsidRPr="004B112B" w:rsidRDefault="00953F53" w:rsidP="00953F53">
      <w:pPr>
        <w:widowControl w:val="0"/>
        <w:spacing w:after="0" w:line="240" w:lineRule="auto"/>
        <w:jc w:val="both"/>
        <w:rPr>
          <w:rFonts w:ascii="Times New Roman" w:eastAsia="Times New Roman" w:hAnsi="Times New Roman" w:cs="Times New Roman"/>
          <w:bCs/>
          <w:iCs/>
          <w:sz w:val="24"/>
          <w:szCs w:val="24"/>
          <w:lang w:eastAsia="ru-RU"/>
        </w:rPr>
      </w:pPr>
      <w:r w:rsidRPr="004B112B">
        <w:rPr>
          <w:rFonts w:ascii="Times New Roman" w:eastAsia="Times New Roman" w:hAnsi="Times New Roman" w:cs="Times New Roman"/>
          <w:sz w:val="24"/>
          <w:szCs w:val="24"/>
          <w:lang w:eastAsia="ru-RU"/>
        </w:rPr>
        <w:t xml:space="preserve">Робочу програму </w:t>
      </w:r>
      <w:r w:rsidRPr="004B112B">
        <w:rPr>
          <w:rFonts w:ascii="Times New Roman" w:eastAsia="Times New Roman" w:hAnsi="Times New Roman" w:cs="Times New Roman"/>
          <w:b/>
          <w:sz w:val="24"/>
          <w:szCs w:val="24"/>
          <w:lang w:eastAsia="ru-RU"/>
        </w:rPr>
        <w:t xml:space="preserve">затверджено </w:t>
      </w:r>
      <w:r w:rsidRPr="004B112B">
        <w:rPr>
          <w:rFonts w:ascii="Times New Roman" w:eastAsia="Times New Roman" w:hAnsi="Times New Roman" w:cs="Times New Roman"/>
          <w:sz w:val="24"/>
          <w:szCs w:val="24"/>
          <w:lang w:eastAsia="ru-RU"/>
        </w:rPr>
        <w:t xml:space="preserve">на засіданні </w:t>
      </w:r>
      <w:proofErr w:type="spellStart"/>
      <w:r w:rsidRPr="004B112B">
        <w:rPr>
          <w:rFonts w:ascii="Times New Roman" w:eastAsia="Times New Roman" w:hAnsi="Times New Roman" w:cs="Times New Roman"/>
          <w:sz w:val="24"/>
          <w:szCs w:val="24"/>
          <w:lang w:eastAsia="ru-RU"/>
        </w:rPr>
        <w:t>загальноуніверситетської</w:t>
      </w:r>
      <w:proofErr w:type="spellEnd"/>
      <w:r w:rsidRPr="004B112B">
        <w:rPr>
          <w:rFonts w:ascii="Times New Roman" w:eastAsia="Times New Roman" w:hAnsi="Times New Roman" w:cs="Times New Roman"/>
          <w:sz w:val="24"/>
          <w:szCs w:val="24"/>
          <w:lang w:eastAsia="ru-RU"/>
        </w:rPr>
        <w:t xml:space="preserve"> </w:t>
      </w:r>
      <w:r w:rsidRPr="004B112B">
        <w:rPr>
          <w:rFonts w:ascii="Times New Roman" w:eastAsia="Times New Roman" w:hAnsi="Times New Roman" w:cs="Times New Roman"/>
          <w:bCs/>
          <w:iCs/>
          <w:sz w:val="24"/>
          <w:szCs w:val="24"/>
          <w:lang w:eastAsia="ru-RU"/>
        </w:rPr>
        <w:t xml:space="preserve">кафедри </w:t>
      </w:r>
      <w:proofErr w:type="spellStart"/>
      <w:r w:rsidRPr="004B112B">
        <w:rPr>
          <w:rFonts w:ascii="Times New Roman" w:eastAsia="Times New Roman" w:hAnsi="Times New Roman" w:cs="Times New Roman"/>
          <w:bCs/>
          <w:iCs/>
          <w:sz w:val="24"/>
          <w:szCs w:val="24"/>
          <w:lang w:eastAsia="ru-RU"/>
        </w:rPr>
        <w:t>мовної</w:t>
      </w:r>
      <w:proofErr w:type="spellEnd"/>
      <w:r w:rsidRPr="004B112B">
        <w:rPr>
          <w:rFonts w:ascii="Times New Roman" w:eastAsia="Times New Roman" w:hAnsi="Times New Roman" w:cs="Times New Roman"/>
          <w:bCs/>
          <w:iCs/>
          <w:sz w:val="24"/>
          <w:szCs w:val="24"/>
          <w:lang w:eastAsia="ru-RU"/>
        </w:rPr>
        <w:t xml:space="preserve"> освіти</w:t>
      </w:r>
    </w:p>
    <w:p w:rsidR="00953F53" w:rsidRPr="004B112B" w:rsidRDefault="00953F53" w:rsidP="00953F53">
      <w:pPr>
        <w:widowControl w:val="0"/>
        <w:spacing w:after="0" w:line="240" w:lineRule="auto"/>
        <w:rPr>
          <w:rFonts w:ascii="Times New Roman" w:eastAsia="Times New Roman" w:hAnsi="Times New Roman" w:cs="Times New Roman"/>
          <w:sz w:val="20"/>
          <w:szCs w:val="24"/>
          <w:lang w:eastAsia="ru-RU"/>
        </w:rPr>
      </w:pPr>
    </w:p>
    <w:p w:rsidR="00953F53" w:rsidRPr="004B112B" w:rsidRDefault="00953F53" w:rsidP="00953F53">
      <w:pPr>
        <w:widowControl w:val="0"/>
        <w:spacing w:after="0" w:line="240" w:lineRule="auto"/>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xml:space="preserve">Протокол від </w:t>
      </w:r>
      <w:r w:rsidRPr="004B112B">
        <w:rPr>
          <w:rFonts w:ascii="Times New Roman" w:eastAsia="Times New Roman" w:hAnsi="Times New Roman" w:cs="Times New Roman"/>
          <w:sz w:val="24"/>
          <w:szCs w:val="24"/>
          <w:lang w:val="ru-RU" w:eastAsia="ru-RU"/>
        </w:rPr>
        <w:t xml:space="preserve"> </w:t>
      </w:r>
      <w:r w:rsidRPr="004B11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28</w:t>
      </w:r>
      <w:r w:rsidRPr="004B112B">
        <w:rPr>
          <w:rFonts w:ascii="Times New Roman" w:eastAsia="Times New Roman" w:hAnsi="Times New Roman" w:cs="Times New Roman"/>
          <w:sz w:val="24"/>
          <w:szCs w:val="24"/>
          <w:lang w:eastAsia="ru-RU"/>
        </w:rPr>
        <w:t>»</w:t>
      </w:r>
      <w:r w:rsidRPr="004B112B">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вересня</w:t>
      </w:r>
      <w:proofErr w:type="spellEnd"/>
      <w:r w:rsidRPr="004B112B">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2018</w:t>
      </w:r>
      <w:r w:rsidRPr="004B112B">
        <w:rPr>
          <w:rFonts w:ascii="Times New Roman" w:eastAsia="Times New Roman" w:hAnsi="Times New Roman" w:cs="Times New Roman"/>
          <w:sz w:val="24"/>
          <w:szCs w:val="24"/>
          <w:lang w:eastAsia="ru-RU"/>
        </w:rPr>
        <w:t xml:space="preserve"> року № </w:t>
      </w:r>
      <w:r>
        <w:rPr>
          <w:rFonts w:ascii="Times New Roman" w:eastAsia="Times New Roman" w:hAnsi="Times New Roman" w:cs="Times New Roman"/>
          <w:sz w:val="24"/>
          <w:szCs w:val="24"/>
          <w:lang w:eastAsia="ru-RU"/>
        </w:rPr>
        <w:t>1</w:t>
      </w:r>
    </w:p>
    <w:p w:rsidR="00953F53" w:rsidRDefault="00953F53" w:rsidP="00953F53">
      <w:pPr>
        <w:widowControl w:val="0"/>
        <w:spacing w:after="0" w:line="240" w:lineRule="auto"/>
        <w:rPr>
          <w:rFonts w:ascii="Times New Roman" w:eastAsia="Times New Roman" w:hAnsi="Times New Roman" w:cs="Times New Roman"/>
          <w:sz w:val="24"/>
          <w:szCs w:val="24"/>
          <w:lang w:eastAsia="ru-RU"/>
        </w:rPr>
      </w:pPr>
    </w:p>
    <w:p w:rsidR="00180297" w:rsidRDefault="00180297" w:rsidP="00953F53">
      <w:pPr>
        <w:widowControl w:val="0"/>
        <w:spacing w:after="0" w:line="240" w:lineRule="auto"/>
        <w:rPr>
          <w:rFonts w:ascii="Times New Roman" w:eastAsia="Times New Roman" w:hAnsi="Times New Roman" w:cs="Times New Roman"/>
          <w:sz w:val="24"/>
          <w:szCs w:val="24"/>
          <w:lang w:eastAsia="ru-RU"/>
        </w:rPr>
      </w:pPr>
    </w:p>
    <w:p w:rsidR="00180297" w:rsidRDefault="00180297" w:rsidP="00953F53">
      <w:pPr>
        <w:widowControl w:val="0"/>
        <w:spacing w:after="0" w:line="240" w:lineRule="auto"/>
        <w:rPr>
          <w:rFonts w:ascii="Times New Roman" w:eastAsia="Times New Roman" w:hAnsi="Times New Roman" w:cs="Times New Roman"/>
          <w:sz w:val="24"/>
          <w:szCs w:val="24"/>
          <w:lang w:eastAsia="ru-RU"/>
        </w:rPr>
      </w:pPr>
    </w:p>
    <w:p w:rsidR="00180297" w:rsidRPr="004B112B" w:rsidRDefault="00180297" w:rsidP="00953F53">
      <w:pPr>
        <w:widowControl w:val="0"/>
        <w:spacing w:after="0" w:line="240" w:lineRule="auto"/>
        <w:rPr>
          <w:rFonts w:ascii="Times New Roman" w:eastAsia="Times New Roman" w:hAnsi="Times New Roman" w:cs="Times New Roman"/>
          <w:sz w:val="24"/>
          <w:szCs w:val="24"/>
          <w:lang w:eastAsia="ru-RU"/>
        </w:rPr>
      </w:pPr>
    </w:p>
    <w:p w:rsidR="00953F53" w:rsidRPr="004B112B" w:rsidRDefault="00953F53" w:rsidP="00953F53">
      <w:pPr>
        <w:widowControl w:val="0"/>
        <w:spacing w:after="0" w:line="240" w:lineRule="auto"/>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xml:space="preserve">Завідувач кафедри </w:t>
      </w:r>
      <w:r w:rsidRPr="004B112B">
        <w:rPr>
          <w:rFonts w:ascii="Times New Roman" w:eastAsia="Times New Roman" w:hAnsi="Times New Roman" w:cs="Times New Roman"/>
          <w:sz w:val="24"/>
          <w:szCs w:val="24"/>
          <w:lang w:eastAsia="ru-RU"/>
        </w:rPr>
        <w:tab/>
      </w:r>
      <w:r w:rsidRPr="004B112B">
        <w:rPr>
          <w:rFonts w:ascii="Times New Roman" w:eastAsia="Times New Roman" w:hAnsi="Times New Roman" w:cs="Times New Roman"/>
          <w:sz w:val="24"/>
          <w:szCs w:val="24"/>
          <w:lang w:eastAsia="ru-RU"/>
        </w:rPr>
        <w:tab/>
      </w:r>
      <w:r w:rsidRPr="004B112B">
        <w:rPr>
          <w:rFonts w:ascii="Times New Roman" w:eastAsia="Times New Roman" w:hAnsi="Times New Roman" w:cs="Times New Roman"/>
          <w:sz w:val="24"/>
          <w:szCs w:val="24"/>
          <w:lang w:eastAsia="ru-RU"/>
        </w:rPr>
        <w:tab/>
        <w:t>_____________</w:t>
      </w:r>
      <w:r w:rsidRPr="004B112B">
        <w:rPr>
          <w:rFonts w:ascii="Times New Roman" w:eastAsia="Times New Roman" w:hAnsi="Times New Roman" w:cs="Times New Roman"/>
          <w:sz w:val="24"/>
          <w:szCs w:val="24"/>
          <w:lang w:eastAsia="ru-RU"/>
        </w:rPr>
        <w:tab/>
      </w:r>
      <w:r w:rsidRPr="004B112B">
        <w:rPr>
          <w:rFonts w:ascii="Times New Roman" w:eastAsia="Times New Roman" w:hAnsi="Times New Roman" w:cs="Times New Roman"/>
          <w:sz w:val="24"/>
          <w:szCs w:val="24"/>
          <w:lang w:eastAsia="ru-RU"/>
        </w:rPr>
        <w:tab/>
        <w:t>Н. І. Чабан</w:t>
      </w:r>
    </w:p>
    <w:p w:rsidR="00953F53" w:rsidRPr="004B112B" w:rsidRDefault="00953F53" w:rsidP="00953F53">
      <w:pPr>
        <w:widowControl w:val="0"/>
        <w:spacing w:after="0" w:line="240" w:lineRule="auto"/>
        <w:rPr>
          <w:rFonts w:ascii="Times New Roman" w:eastAsia="Times New Roman" w:hAnsi="Times New Roman" w:cs="Times New Roman"/>
          <w:i/>
          <w:szCs w:val="24"/>
          <w:lang w:eastAsia="ru-RU"/>
        </w:rPr>
      </w:pPr>
      <w:r w:rsidRPr="004B112B">
        <w:rPr>
          <w:rFonts w:ascii="Times New Roman" w:eastAsia="Times New Roman" w:hAnsi="Times New Roman" w:cs="Times New Roman"/>
          <w:i/>
          <w:szCs w:val="24"/>
          <w:lang w:val="ru-RU" w:eastAsia="ru-RU"/>
        </w:rPr>
        <w:t xml:space="preserve">                                                                     </w:t>
      </w:r>
      <w:r w:rsidRPr="004B112B">
        <w:rPr>
          <w:rFonts w:ascii="Times New Roman" w:eastAsia="Times New Roman" w:hAnsi="Times New Roman" w:cs="Times New Roman"/>
          <w:i/>
          <w:szCs w:val="24"/>
          <w:lang w:eastAsia="ru-RU"/>
        </w:rPr>
        <w:t>(підпис)</w:t>
      </w:r>
      <w:r w:rsidRPr="004B112B">
        <w:rPr>
          <w:rFonts w:ascii="Times New Roman" w:eastAsia="Times New Roman" w:hAnsi="Times New Roman" w:cs="Times New Roman"/>
          <w:i/>
          <w:szCs w:val="24"/>
          <w:lang w:eastAsia="ru-RU"/>
        </w:rPr>
        <w:tab/>
      </w:r>
      <w:r w:rsidRPr="004B112B">
        <w:rPr>
          <w:rFonts w:ascii="Times New Roman" w:eastAsia="Times New Roman" w:hAnsi="Times New Roman" w:cs="Times New Roman"/>
          <w:i/>
          <w:szCs w:val="24"/>
          <w:lang w:eastAsia="ru-RU"/>
        </w:rPr>
        <w:tab/>
      </w:r>
      <w:r w:rsidRPr="004B112B">
        <w:rPr>
          <w:rFonts w:ascii="Times New Roman" w:eastAsia="Times New Roman" w:hAnsi="Times New Roman" w:cs="Times New Roman"/>
          <w:i/>
          <w:szCs w:val="24"/>
          <w:lang w:val="en-US" w:eastAsia="ru-RU"/>
        </w:rPr>
        <w:t xml:space="preserve">         </w:t>
      </w:r>
      <w:r w:rsidRPr="004B112B">
        <w:rPr>
          <w:rFonts w:ascii="Times New Roman" w:eastAsia="Times New Roman" w:hAnsi="Times New Roman" w:cs="Times New Roman"/>
          <w:i/>
          <w:szCs w:val="24"/>
          <w:lang w:eastAsia="ru-RU"/>
        </w:rPr>
        <w:t>(прізвище та ініціали)</w:t>
      </w:r>
    </w:p>
    <w:p w:rsidR="00953F53" w:rsidRPr="004B112B" w:rsidRDefault="00953F53" w:rsidP="00953F53">
      <w:pPr>
        <w:widowControl w:val="0"/>
        <w:spacing w:after="0" w:line="240" w:lineRule="auto"/>
        <w:rPr>
          <w:rFonts w:ascii="Times New Roman" w:eastAsia="Times New Roman" w:hAnsi="Times New Roman" w:cs="Times New Roman"/>
          <w:i/>
          <w:szCs w:val="24"/>
          <w:lang w:eastAsia="ru-RU"/>
        </w:rPr>
      </w:pPr>
    </w:p>
    <w:p w:rsidR="00953F53" w:rsidRPr="004B112B" w:rsidRDefault="00953F53" w:rsidP="00953F53">
      <w:pPr>
        <w:widowControl w:val="0"/>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28 </w:t>
      </w:r>
      <w:r w:rsidRPr="004B11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вересня  2018</w:t>
      </w:r>
      <w:r w:rsidRPr="004B112B">
        <w:rPr>
          <w:rFonts w:ascii="Times New Roman" w:eastAsia="Times New Roman" w:hAnsi="Times New Roman" w:cs="Times New Roman"/>
          <w:sz w:val="24"/>
          <w:szCs w:val="24"/>
          <w:lang w:eastAsia="ru-RU"/>
        </w:rPr>
        <w:t xml:space="preserve"> року </w:t>
      </w:r>
    </w:p>
    <w:p w:rsidR="00953F53" w:rsidRPr="00F63C90" w:rsidRDefault="00953F53" w:rsidP="00953F53">
      <w:pPr>
        <w:widowControl w:val="0"/>
        <w:spacing w:after="0" w:line="240" w:lineRule="auto"/>
        <w:jc w:val="both"/>
        <w:rPr>
          <w:rFonts w:ascii="Times New Roman" w:eastAsia="Times New Roman" w:hAnsi="Times New Roman" w:cs="Times New Roman"/>
          <w:sz w:val="28"/>
          <w:szCs w:val="28"/>
          <w:lang w:eastAsia="ru-RU"/>
        </w:rPr>
      </w:pPr>
      <w:r w:rsidRPr="004B112B">
        <w:rPr>
          <w:rFonts w:ascii="Times New Roman" w:eastAsia="Times New Roman" w:hAnsi="Times New Roman" w:cs="Times New Roman"/>
          <w:b/>
          <w:sz w:val="28"/>
          <w:szCs w:val="28"/>
          <w:lang w:eastAsia="ru-RU"/>
        </w:rPr>
        <w:br w:type="page"/>
      </w:r>
    </w:p>
    <w:p w:rsidR="00F63C90" w:rsidRPr="00F63C90" w:rsidRDefault="00F63C90" w:rsidP="00F63C90">
      <w:pPr>
        <w:widowControl w:val="0"/>
        <w:spacing w:after="0" w:line="240" w:lineRule="auto"/>
        <w:jc w:val="both"/>
        <w:rPr>
          <w:rFonts w:ascii="Times New Roman" w:eastAsia="Times New Roman" w:hAnsi="Times New Roman" w:cs="Times New Roman"/>
          <w:sz w:val="28"/>
          <w:szCs w:val="28"/>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color w:val="000000"/>
          <w:sz w:val="24"/>
          <w:szCs w:val="24"/>
          <w:lang w:eastAsia="ru-RU"/>
        </w:rPr>
      </w:pPr>
      <w:r w:rsidRPr="004B112B">
        <w:rPr>
          <w:rFonts w:ascii="Times New Roman" w:eastAsia="Times New Roman" w:hAnsi="Times New Roman" w:cs="Times New Roman"/>
          <w:b/>
          <w:color w:val="000000"/>
          <w:sz w:val="28"/>
          <w:szCs w:val="28"/>
          <w:lang w:eastAsia="ru-RU"/>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4649"/>
        <w:gridCol w:w="1971"/>
        <w:gridCol w:w="236"/>
      </w:tblGrid>
      <w:tr w:rsidR="00A41873" w:rsidRPr="004B112B" w:rsidTr="00125898">
        <w:trPr>
          <w:trHeight w:val="514"/>
        </w:trPr>
        <w:tc>
          <w:tcPr>
            <w:tcW w:w="2722" w:type="dxa"/>
            <w:vMerge w:val="restart"/>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color w:val="000000"/>
                <w:sz w:val="24"/>
                <w:szCs w:val="24"/>
                <w:lang w:eastAsia="ru-RU"/>
              </w:rPr>
            </w:pPr>
            <w:r w:rsidRPr="004B112B">
              <w:rPr>
                <w:rFonts w:ascii="Times New Roman" w:eastAsia="Times New Roman" w:hAnsi="Times New Roman" w:cs="Times New Roman"/>
                <w:color w:val="000000"/>
                <w:sz w:val="24"/>
                <w:szCs w:val="24"/>
                <w:lang w:eastAsia="ru-RU"/>
              </w:rPr>
              <w:t xml:space="preserve">Найменування показників </w:t>
            </w:r>
          </w:p>
        </w:tc>
        <w:tc>
          <w:tcPr>
            <w:tcW w:w="4649" w:type="dxa"/>
            <w:vMerge w:val="restart"/>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color w:val="000000"/>
                <w:sz w:val="24"/>
                <w:szCs w:val="24"/>
                <w:lang w:eastAsia="ru-RU"/>
              </w:rPr>
            </w:pPr>
            <w:r w:rsidRPr="004B112B">
              <w:rPr>
                <w:rFonts w:ascii="Times New Roman" w:eastAsia="Times New Roman" w:hAnsi="Times New Roman" w:cs="Times New Roman"/>
                <w:color w:val="000000"/>
                <w:sz w:val="24"/>
                <w:szCs w:val="24"/>
                <w:lang w:eastAsia="ru-RU"/>
              </w:rPr>
              <w:t>Галузь знань, спеціальність, освітньо-кваліфікаційний рівень</w:t>
            </w:r>
          </w:p>
        </w:tc>
        <w:tc>
          <w:tcPr>
            <w:tcW w:w="2207" w:type="dxa"/>
            <w:gridSpan w:val="2"/>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color w:val="000000"/>
                <w:sz w:val="24"/>
                <w:szCs w:val="24"/>
                <w:lang w:eastAsia="ru-RU"/>
              </w:rPr>
            </w:pPr>
            <w:r w:rsidRPr="004B112B">
              <w:rPr>
                <w:rFonts w:ascii="Times New Roman" w:eastAsia="Times New Roman" w:hAnsi="Times New Roman" w:cs="Times New Roman"/>
                <w:color w:val="000000"/>
                <w:sz w:val="24"/>
                <w:szCs w:val="24"/>
                <w:lang w:eastAsia="ru-RU"/>
              </w:rPr>
              <w:t>Характеристика навчальної дисципліни</w:t>
            </w:r>
          </w:p>
        </w:tc>
      </w:tr>
      <w:tr w:rsidR="00A41873" w:rsidRPr="004B112B" w:rsidTr="00125898">
        <w:trPr>
          <w:trHeight w:val="139"/>
        </w:trPr>
        <w:tc>
          <w:tcPr>
            <w:tcW w:w="2722" w:type="dxa"/>
            <w:vMerge/>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color w:val="000000"/>
                <w:sz w:val="24"/>
                <w:szCs w:val="24"/>
                <w:lang w:eastAsia="ru-RU"/>
              </w:rPr>
            </w:pPr>
          </w:p>
        </w:tc>
        <w:tc>
          <w:tcPr>
            <w:tcW w:w="4649" w:type="dxa"/>
            <w:vMerge/>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color w:val="000000"/>
                <w:sz w:val="24"/>
                <w:szCs w:val="24"/>
                <w:lang w:eastAsia="ru-RU"/>
              </w:rPr>
            </w:pPr>
          </w:p>
        </w:tc>
        <w:tc>
          <w:tcPr>
            <w:tcW w:w="1971" w:type="dxa"/>
          </w:tcPr>
          <w:p w:rsidR="00A41873" w:rsidRPr="004B112B" w:rsidRDefault="00A41873" w:rsidP="00125898">
            <w:pPr>
              <w:widowControl w:val="0"/>
              <w:spacing w:after="0" w:line="240" w:lineRule="auto"/>
              <w:jc w:val="center"/>
              <w:rPr>
                <w:rFonts w:ascii="Times New Roman" w:eastAsia="Times New Roman" w:hAnsi="Times New Roman" w:cs="Times New Roman"/>
                <w:b/>
                <w:color w:val="000000"/>
                <w:sz w:val="24"/>
                <w:szCs w:val="24"/>
                <w:lang w:eastAsia="ru-RU"/>
              </w:rPr>
            </w:pPr>
            <w:r w:rsidRPr="004B112B">
              <w:rPr>
                <w:rFonts w:ascii="Times New Roman" w:eastAsia="Times New Roman" w:hAnsi="Times New Roman" w:cs="Times New Roman"/>
                <w:b/>
                <w:color w:val="000000"/>
                <w:sz w:val="24"/>
                <w:szCs w:val="24"/>
                <w:lang w:eastAsia="ru-RU"/>
              </w:rPr>
              <w:t>денна форма</w:t>
            </w:r>
          </w:p>
        </w:tc>
        <w:tc>
          <w:tcPr>
            <w:tcW w:w="236" w:type="dxa"/>
          </w:tcPr>
          <w:p w:rsidR="00A41873" w:rsidRPr="004B112B" w:rsidRDefault="00A41873" w:rsidP="00125898">
            <w:pPr>
              <w:widowControl w:val="0"/>
              <w:spacing w:after="0" w:line="240" w:lineRule="auto"/>
              <w:jc w:val="center"/>
              <w:rPr>
                <w:rFonts w:ascii="Times New Roman" w:eastAsia="Times New Roman" w:hAnsi="Times New Roman" w:cs="Times New Roman"/>
                <w:b/>
                <w:color w:val="000000"/>
                <w:sz w:val="24"/>
                <w:szCs w:val="24"/>
                <w:lang w:eastAsia="ru-RU"/>
              </w:rPr>
            </w:pPr>
            <w:r w:rsidRPr="004B112B">
              <w:rPr>
                <w:rFonts w:ascii="Times New Roman" w:eastAsia="Times New Roman" w:hAnsi="Times New Roman" w:cs="Times New Roman"/>
                <w:b/>
                <w:color w:val="000000"/>
                <w:sz w:val="24"/>
                <w:szCs w:val="24"/>
                <w:lang w:eastAsia="ru-RU"/>
              </w:rPr>
              <w:t xml:space="preserve"> </w:t>
            </w:r>
          </w:p>
        </w:tc>
      </w:tr>
      <w:tr w:rsidR="00A41873" w:rsidRPr="004B112B" w:rsidTr="00125898">
        <w:trPr>
          <w:trHeight w:val="828"/>
        </w:trPr>
        <w:tc>
          <w:tcPr>
            <w:tcW w:w="2722" w:type="dxa"/>
            <w:tcBorders>
              <w:bottom w:val="single" w:sz="4" w:space="0" w:color="auto"/>
            </w:tcBorders>
            <w:vAlign w:val="center"/>
          </w:tcPr>
          <w:p w:rsidR="00A41873" w:rsidRPr="004B112B" w:rsidRDefault="00A41873" w:rsidP="00125898">
            <w:pPr>
              <w:widowControl w:val="0"/>
              <w:spacing w:after="0" w:line="240" w:lineRule="auto"/>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Кількість кредитів</w:t>
            </w:r>
          </w:p>
          <w:p w:rsidR="00A41873" w:rsidRPr="004B112B" w:rsidRDefault="00A41873" w:rsidP="0012589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 семестр – 3</w:t>
            </w:r>
          </w:p>
          <w:p w:rsidR="00A41873" w:rsidRPr="004B112B" w:rsidRDefault="00A41873" w:rsidP="00125898">
            <w:pPr>
              <w:widowControl w:val="0"/>
              <w:spacing w:after="0" w:line="240" w:lineRule="auto"/>
              <w:rPr>
                <w:rFonts w:ascii="Times New Roman" w:eastAsia="Times New Roman" w:hAnsi="Times New Roman" w:cs="Times New Roman"/>
                <w:sz w:val="24"/>
                <w:szCs w:val="24"/>
                <w:lang w:eastAsia="ru-RU"/>
              </w:rPr>
            </w:pPr>
          </w:p>
        </w:tc>
        <w:tc>
          <w:tcPr>
            <w:tcW w:w="4649" w:type="dxa"/>
            <w:vMerge w:val="restart"/>
            <w:tcBorders>
              <w:bottom w:val="single" w:sz="4" w:space="0" w:color="auto"/>
            </w:tcBorders>
          </w:tcPr>
          <w:p w:rsidR="00A41873" w:rsidRPr="002D5453" w:rsidRDefault="00A41873" w:rsidP="00125898">
            <w:pPr>
              <w:widowControl w:val="0"/>
              <w:tabs>
                <w:tab w:val="left" w:pos="1080"/>
              </w:tabs>
              <w:spacing w:after="0" w:line="240" w:lineRule="auto"/>
              <w:rPr>
                <w:rFonts w:ascii="Times New Roman" w:eastAsia="Times New Roman" w:hAnsi="Times New Roman" w:cs="Times New Roman"/>
                <w:b/>
                <w:color w:val="000000"/>
                <w:sz w:val="24"/>
                <w:szCs w:val="24"/>
                <w:lang w:eastAsia="ru-RU"/>
              </w:rPr>
            </w:pPr>
            <w:r w:rsidRPr="002D5453">
              <w:rPr>
                <w:rFonts w:ascii="Times New Roman" w:eastAsia="Times New Roman" w:hAnsi="Times New Roman" w:cs="Times New Roman"/>
                <w:b/>
                <w:sz w:val="24"/>
                <w:szCs w:val="24"/>
                <w:lang w:eastAsia="ru-RU"/>
              </w:rPr>
              <w:t>222 Медицина</w:t>
            </w:r>
          </w:p>
        </w:tc>
        <w:tc>
          <w:tcPr>
            <w:tcW w:w="2207" w:type="dxa"/>
            <w:gridSpan w:val="2"/>
            <w:tcBorders>
              <w:bottom w:val="single" w:sz="4" w:space="0" w:color="auto"/>
            </w:tcBorders>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i/>
                <w:color w:val="000000"/>
                <w:sz w:val="24"/>
                <w:szCs w:val="24"/>
                <w:lang w:eastAsia="ru-RU"/>
              </w:rPr>
            </w:pPr>
            <w:r w:rsidRPr="004B112B">
              <w:rPr>
                <w:rFonts w:ascii="Times New Roman" w:eastAsia="Times New Roman" w:hAnsi="Times New Roman" w:cs="Times New Roman"/>
                <w:color w:val="000000"/>
                <w:sz w:val="24"/>
                <w:szCs w:val="24"/>
                <w:lang w:eastAsia="ru-RU"/>
              </w:rPr>
              <w:t>Нормативна</w:t>
            </w:r>
          </w:p>
        </w:tc>
      </w:tr>
      <w:tr w:rsidR="00A41873" w:rsidRPr="004B112B" w:rsidTr="00125898">
        <w:trPr>
          <w:trHeight w:val="170"/>
        </w:trPr>
        <w:tc>
          <w:tcPr>
            <w:tcW w:w="2722" w:type="dxa"/>
            <w:vMerge w:val="restart"/>
            <w:vAlign w:val="center"/>
          </w:tcPr>
          <w:p w:rsidR="00A41873" w:rsidRPr="004B112B" w:rsidRDefault="00A41873" w:rsidP="0012589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Змістових розділів – 2</w:t>
            </w:r>
          </w:p>
        </w:tc>
        <w:tc>
          <w:tcPr>
            <w:tcW w:w="4649" w:type="dxa"/>
            <w:vMerge/>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2207" w:type="dxa"/>
            <w:gridSpan w:val="2"/>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b/>
                <w:sz w:val="24"/>
                <w:szCs w:val="24"/>
                <w:lang w:eastAsia="ru-RU"/>
              </w:rPr>
            </w:pPr>
            <w:r w:rsidRPr="004B112B">
              <w:rPr>
                <w:rFonts w:ascii="Times New Roman" w:eastAsia="Times New Roman" w:hAnsi="Times New Roman" w:cs="Times New Roman"/>
                <w:b/>
                <w:sz w:val="24"/>
                <w:szCs w:val="24"/>
                <w:lang w:eastAsia="ru-RU"/>
              </w:rPr>
              <w:t>Рік підготовки:</w:t>
            </w:r>
          </w:p>
        </w:tc>
      </w:tr>
      <w:tr w:rsidR="00A41873" w:rsidRPr="004B112B" w:rsidTr="00125898">
        <w:trPr>
          <w:trHeight w:val="323"/>
        </w:trPr>
        <w:tc>
          <w:tcPr>
            <w:tcW w:w="2722" w:type="dxa"/>
            <w:vMerge/>
            <w:vAlign w:val="center"/>
          </w:tcPr>
          <w:p w:rsidR="00A41873" w:rsidRPr="004B112B" w:rsidRDefault="00A41873" w:rsidP="00125898">
            <w:pPr>
              <w:widowControl w:val="0"/>
              <w:spacing w:after="0" w:line="240" w:lineRule="auto"/>
              <w:rPr>
                <w:rFonts w:ascii="Times New Roman" w:eastAsia="Times New Roman" w:hAnsi="Times New Roman" w:cs="Times New Roman"/>
                <w:sz w:val="24"/>
                <w:szCs w:val="24"/>
                <w:lang w:eastAsia="ru-RU"/>
              </w:rPr>
            </w:pPr>
          </w:p>
        </w:tc>
        <w:tc>
          <w:tcPr>
            <w:tcW w:w="4649" w:type="dxa"/>
            <w:vMerge/>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1971" w:type="dxa"/>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1-й</w:t>
            </w:r>
          </w:p>
        </w:tc>
        <w:tc>
          <w:tcPr>
            <w:tcW w:w="236" w:type="dxa"/>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r>
      <w:tr w:rsidR="00A41873" w:rsidRPr="004B112B" w:rsidTr="00125898">
        <w:trPr>
          <w:trHeight w:val="322"/>
        </w:trPr>
        <w:tc>
          <w:tcPr>
            <w:tcW w:w="2722" w:type="dxa"/>
            <w:vAlign w:val="center"/>
          </w:tcPr>
          <w:p w:rsidR="00A41873" w:rsidRPr="004B112B" w:rsidRDefault="00A41873" w:rsidP="00125898">
            <w:pPr>
              <w:widowControl w:val="0"/>
              <w:spacing w:after="0" w:line="240" w:lineRule="auto"/>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xml:space="preserve">Загальна кількість годин – </w:t>
            </w:r>
          </w:p>
          <w:p w:rsidR="00A41873" w:rsidRPr="002F0177" w:rsidRDefault="00A41873" w:rsidP="00125898">
            <w:pPr>
              <w:widowControl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І семестр – </w:t>
            </w:r>
            <w:r w:rsidRPr="002F0177">
              <w:rPr>
                <w:rFonts w:ascii="Times New Roman" w:eastAsia="Times New Roman" w:hAnsi="Times New Roman" w:cs="Times New Roman"/>
                <w:sz w:val="24"/>
                <w:szCs w:val="24"/>
                <w:lang w:val="ru-RU" w:eastAsia="ru-RU"/>
              </w:rPr>
              <w:t>90</w:t>
            </w:r>
          </w:p>
          <w:p w:rsidR="00A41873" w:rsidRPr="004B112B" w:rsidRDefault="00A41873" w:rsidP="00125898">
            <w:pPr>
              <w:widowControl w:val="0"/>
              <w:spacing w:after="0" w:line="240" w:lineRule="auto"/>
              <w:rPr>
                <w:rFonts w:ascii="Times New Roman" w:eastAsia="Times New Roman" w:hAnsi="Times New Roman" w:cs="Times New Roman"/>
                <w:sz w:val="24"/>
                <w:szCs w:val="24"/>
                <w:lang w:eastAsia="ru-RU"/>
              </w:rPr>
            </w:pPr>
          </w:p>
        </w:tc>
        <w:tc>
          <w:tcPr>
            <w:tcW w:w="4649" w:type="dxa"/>
            <w:vMerge/>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2207" w:type="dxa"/>
            <w:gridSpan w:val="2"/>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b/>
                <w:sz w:val="24"/>
                <w:szCs w:val="24"/>
                <w:lang w:eastAsia="ru-RU"/>
              </w:rPr>
            </w:pPr>
            <w:r w:rsidRPr="004B112B">
              <w:rPr>
                <w:rFonts w:ascii="Times New Roman" w:eastAsia="Times New Roman" w:hAnsi="Times New Roman" w:cs="Times New Roman"/>
                <w:b/>
                <w:sz w:val="24"/>
                <w:szCs w:val="24"/>
                <w:lang w:eastAsia="ru-RU"/>
              </w:rPr>
              <w:t>Лекції</w:t>
            </w:r>
          </w:p>
        </w:tc>
      </w:tr>
      <w:tr w:rsidR="00A41873" w:rsidRPr="004B112B" w:rsidTr="00125898">
        <w:trPr>
          <w:trHeight w:val="45"/>
        </w:trPr>
        <w:tc>
          <w:tcPr>
            <w:tcW w:w="2722" w:type="dxa"/>
            <w:vMerge w:val="restart"/>
            <w:vAlign w:val="center"/>
          </w:tcPr>
          <w:p w:rsidR="00A41873" w:rsidRPr="004B112B" w:rsidRDefault="00A41873" w:rsidP="00125898">
            <w:pPr>
              <w:widowControl w:val="0"/>
              <w:spacing w:after="0" w:line="240" w:lineRule="auto"/>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Тижневих годин для денної форми навчання: І семестр</w:t>
            </w:r>
            <w:r w:rsidRPr="004B112B">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аудиторних – 2</w:t>
            </w:r>
            <w:r w:rsidRPr="004B112B">
              <w:rPr>
                <w:rFonts w:ascii="Times New Roman" w:eastAsia="Times New Roman" w:hAnsi="Times New Roman" w:cs="Times New Roman"/>
                <w:sz w:val="24"/>
                <w:szCs w:val="24"/>
                <w:lang w:eastAsia="ru-RU"/>
              </w:rPr>
              <w:t xml:space="preserve"> години</w:t>
            </w:r>
          </w:p>
          <w:p w:rsidR="00A41873" w:rsidRPr="004B112B" w:rsidRDefault="00A41873" w:rsidP="00125898">
            <w:pPr>
              <w:widowControl w:val="0"/>
              <w:spacing w:after="0" w:line="240" w:lineRule="auto"/>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са</w:t>
            </w:r>
            <w:r>
              <w:rPr>
                <w:rFonts w:ascii="Times New Roman" w:eastAsia="Times New Roman" w:hAnsi="Times New Roman" w:cs="Times New Roman"/>
                <w:sz w:val="24"/>
                <w:szCs w:val="24"/>
                <w:lang w:eastAsia="ru-RU"/>
              </w:rPr>
              <w:t>мостійної роботи студента – 2,3</w:t>
            </w:r>
            <w:r w:rsidRPr="004B112B">
              <w:rPr>
                <w:rFonts w:ascii="Times New Roman" w:eastAsia="Times New Roman" w:hAnsi="Times New Roman" w:cs="Times New Roman"/>
                <w:sz w:val="24"/>
                <w:szCs w:val="24"/>
                <w:lang w:eastAsia="ru-RU"/>
              </w:rPr>
              <w:t xml:space="preserve"> години</w:t>
            </w:r>
          </w:p>
        </w:tc>
        <w:tc>
          <w:tcPr>
            <w:tcW w:w="4649" w:type="dxa"/>
            <w:vMerge w:val="restart"/>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Освітньо-кваліфікаційний рівень: бакалавр</w:t>
            </w:r>
          </w:p>
        </w:tc>
        <w:tc>
          <w:tcPr>
            <w:tcW w:w="1971" w:type="dxa"/>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0 год.</w:t>
            </w:r>
          </w:p>
        </w:tc>
        <w:tc>
          <w:tcPr>
            <w:tcW w:w="236" w:type="dxa"/>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r>
      <w:tr w:rsidR="00A41873" w:rsidRPr="004B112B" w:rsidTr="00125898">
        <w:trPr>
          <w:trHeight w:val="320"/>
        </w:trPr>
        <w:tc>
          <w:tcPr>
            <w:tcW w:w="2722" w:type="dxa"/>
            <w:vMerge/>
            <w:vAlign w:val="center"/>
          </w:tcPr>
          <w:p w:rsidR="00A41873" w:rsidRPr="004B112B" w:rsidRDefault="00A41873" w:rsidP="00125898">
            <w:pPr>
              <w:widowControl w:val="0"/>
              <w:spacing w:after="0" w:line="240" w:lineRule="auto"/>
              <w:rPr>
                <w:rFonts w:ascii="Times New Roman" w:eastAsia="Times New Roman" w:hAnsi="Times New Roman" w:cs="Times New Roman"/>
                <w:sz w:val="24"/>
                <w:szCs w:val="24"/>
                <w:lang w:eastAsia="ru-RU"/>
              </w:rPr>
            </w:pPr>
          </w:p>
        </w:tc>
        <w:tc>
          <w:tcPr>
            <w:tcW w:w="4649" w:type="dxa"/>
            <w:vMerge/>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2207" w:type="dxa"/>
            <w:gridSpan w:val="2"/>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b/>
                <w:sz w:val="24"/>
                <w:szCs w:val="24"/>
                <w:lang w:eastAsia="ru-RU"/>
              </w:rPr>
            </w:pPr>
            <w:r w:rsidRPr="004B112B">
              <w:rPr>
                <w:rFonts w:ascii="Times New Roman" w:eastAsia="Times New Roman" w:hAnsi="Times New Roman" w:cs="Times New Roman"/>
                <w:b/>
                <w:sz w:val="24"/>
                <w:szCs w:val="24"/>
                <w:lang w:eastAsia="ru-RU"/>
              </w:rPr>
              <w:t>Практичні, семінарські</w:t>
            </w:r>
          </w:p>
        </w:tc>
      </w:tr>
      <w:tr w:rsidR="00A41873" w:rsidRPr="004B112B" w:rsidTr="00125898">
        <w:trPr>
          <w:trHeight w:val="45"/>
        </w:trPr>
        <w:tc>
          <w:tcPr>
            <w:tcW w:w="2722" w:type="dxa"/>
            <w:vMerge/>
            <w:vAlign w:val="center"/>
          </w:tcPr>
          <w:p w:rsidR="00A41873" w:rsidRPr="004B112B" w:rsidRDefault="00A41873" w:rsidP="00125898">
            <w:pPr>
              <w:widowControl w:val="0"/>
              <w:spacing w:after="0" w:line="240" w:lineRule="auto"/>
              <w:rPr>
                <w:rFonts w:ascii="Times New Roman" w:eastAsia="Times New Roman" w:hAnsi="Times New Roman" w:cs="Times New Roman"/>
                <w:sz w:val="24"/>
                <w:szCs w:val="24"/>
                <w:lang w:eastAsia="ru-RU"/>
              </w:rPr>
            </w:pPr>
          </w:p>
        </w:tc>
        <w:tc>
          <w:tcPr>
            <w:tcW w:w="4649" w:type="dxa"/>
            <w:vMerge/>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1971" w:type="dxa"/>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val="en-US" w:eastAsia="ru-RU"/>
              </w:rPr>
              <w:t>4</w:t>
            </w:r>
            <w:r w:rsidRPr="004B112B">
              <w:rPr>
                <w:rFonts w:ascii="Times New Roman" w:eastAsia="Times New Roman" w:hAnsi="Times New Roman" w:cs="Times New Roman"/>
                <w:sz w:val="24"/>
                <w:szCs w:val="24"/>
                <w:lang w:eastAsia="ru-RU"/>
              </w:rPr>
              <w:t>0 год.</w:t>
            </w:r>
          </w:p>
        </w:tc>
        <w:tc>
          <w:tcPr>
            <w:tcW w:w="236" w:type="dxa"/>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r>
      <w:tr w:rsidR="00A41873" w:rsidRPr="004B112B" w:rsidTr="00125898">
        <w:trPr>
          <w:trHeight w:val="138"/>
        </w:trPr>
        <w:tc>
          <w:tcPr>
            <w:tcW w:w="2722" w:type="dxa"/>
            <w:vMerge/>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4649" w:type="dxa"/>
            <w:vMerge/>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2207" w:type="dxa"/>
            <w:gridSpan w:val="2"/>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b/>
                <w:sz w:val="24"/>
                <w:szCs w:val="24"/>
                <w:lang w:eastAsia="ru-RU"/>
              </w:rPr>
            </w:pPr>
            <w:r w:rsidRPr="004B112B">
              <w:rPr>
                <w:rFonts w:ascii="Times New Roman" w:eastAsia="Times New Roman" w:hAnsi="Times New Roman" w:cs="Times New Roman"/>
                <w:b/>
                <w:sz w:val="24"/>
                <w:szCs w:val="24"/>
                <w:lang w:eastAsia="ru-RU"/>
              </w:rPr>
              <w:t>Лабораторні</w:t>
            </w:r>
          </w:p>
        </w:tc>
      </w:tr>
      <w:tr w:rsidR="00A41873" w:rsidRPr="004B112B" w:rsidTr="00125898">
        <w:trPr>
          <w:trHeight w:val="45"/>
        </w:trPr>
        <w:tc>
          <w:tcPr>
            <w:tcW w:w="2722" w:type="dxa"/>
            <w:vMerge/>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4649" w:type="dxa"/>
            <w:vMerge/>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1971" w:type="dxa"/>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i/>
                <w:sz w:val="24"/>
                <w:szCs w:val="24"/>
                <w:lang w:eastAsia="ru-RU"/>
              </w:rPr>
            </w:pPr>
            <w:r w:rsidRPr="004B112B">
              <w:rPr>
                <w:rFonts w:ascii="Times New Roman" w:eastAsia="Times New Roman" w:hAnsi="Times New Roman" w:cs="Times New Roman"/>
                <w:sz w:val="24"/>
                <w:szCs w:val="24"/>
                <w:lang w:eastAsia="ru-RU"/>
              </w:rPr>
              <w:t>—</w:t>
            </w:r>
          </w:p>
        </w:tc>
        <w:tc>
          <w:tcPr>
            <w:tcW w:w="236" w:type="dxa"/>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i/>
                <w:sz w:val="24"/>
                <w:szCs w:val="24"/>
                <w:lang w:eastAsia="ru-RU"/>
              </w:rPr>
            </w:pPr>
            <w:r w:rsidRPr="004B112B">
              <w:rPr>
                <w:rFonts w:ascii="Times New Roman" w:eastAsia="Times New Roman" w:hAnsi="Times New Roman" w:cs="Times New Roman"/>
                <w:sz w:val="24"/>
                <w:szCs w:val="24"/>
                <w:lang w:eastAsia="ru-RU"/>
              </w:rPr>
              <w:t>—</w:t>
            </w:r>
          </w:p>
        </w:tc>
      </w:tr>
      <w:tr w:rsidR="00A41873" w:rsidRPr="004B112B" w:rsidTr="00125898">
        <w:trPr>
          <w:trHeight w:val="138"/>
        </w:trPr>
        <w:tc>
          <w:tcPr>
            <w:tcW w:w="2722" w:type="dxa"/>
            <w:vMerge/>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4649" w:type="dxa"/>
            <w:vMerge/>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2207" w:type="dxa"/>
            <w:gridSpan w:val="2"/>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b/>
                <w:sz w:val="24"/>
                <w:szCs w:val="24"/>
                <w:lang w:eastAsia="ru-RU"/>
              </w:rPr>
            </w:pPr>
            <w:r w:rsidRPr="004B112B">
              <w:rPr>
                <w:rFonts w:ascii="Times New Roman" w:eastAsia="Times New Roman" w:hAnsi="Times New Roman" w:cs="Times New Roman"/>
                <w:b/>
                <w:sz w:val="24"/>
                <w:szCs w:val="24"/>
                <w:lang w:eastAsia="ru-RU"/>
              </w:rPr>
              <w:t>Самостійна робота</w:t>
            </w:r>
          </w:p>
        </w:tc>
      </w:tr>
      <w:tr w:rsidR="00A41873" w:rsidRPr="004B112B" w:rsidTr="00125898">
        <w:trPr>
          <w:trHeight w:val="45"/>
        </w:trPr>
        <w:tc>
          <w:tcPr>
            <w:tcW w:w="2722" w:type="dxa"/>
            <w:vMerge/>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4649" w:type="dxa"/>
            <w:vMerge/>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1971" w:type="dxa"/>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i/>
                <w:sz w:val="24"/>
                <w:szCs w:val="24"/>
                <w:lang w:eastAsia="ru-RU"/>
              </w:rPr>
            </w:pPr>
            <w:r w:rsidRPr="004B112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en-US" w:eastAsia="ru-RU"/>
              </w:rPr>
              <w:t>0</w:t>
            </w:r>
            <w:r w:rsidRPr="004B112B">
              <w:rPr>
                <w:rFonts w:ascii="Times New Roman" w:eastAsia="Times New Roman" w:hAnsi="Times New Roman" w:cs="Times New Roman"/>
                <w:sz w:val="24"/>
                <w:szCs w:val="24"/>
                <w:lang w:eastAsia="ru-RU"/>
              </w:rPr>
              <w:t xml:space="preserve"> год.</w:t>
            </w:r>
          </w:p>
        </w:tc>
        <w:tc>
          <w:tcPr>
            <w:tcW w:w="236" w:type="dxa"/>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r>
      <w:tr w:rsidR="00A41873" w:rsidRPr="004B112B" w:rsidTr="00125898">
        <w:trPr>
          <w:trHeight w:val="138"/>
        </w:trPr>
        <w:tc>
          <w:tcPr>
            <w:tcW w:w="2722" w:type="dxa"/>
            <w:vMerge/>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4649" w:type="dxa"/>
            <w:vMerge/>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2207" w:type="dxa"/>
            <w:gridSpan w:val="2"/>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i/>
                <w:sz w:val="24"/>
                <w:szCs w:val="24"/>
                <w:lang w:eastAsia="ru-RU"/>
              </w:rPr>
            </w:pPr>
            <w:r w:rsidRPr="004B112B">
              <w:rPr>
                <w:rFonts w:ascii="Times New Roman" w:eastAsia="Times New Roman" w:hAnsi="Times New Roman" w:cs="Times New Roman"/>
                <w:b/>
                <w:sz w:val="24"/>
                <w:szCs w:val="24"/>
                <w:lang w:eastAsia="ru-RU"/>
              </w:rPr>
              <w:t>Вид контролю</w:t>
            </w:r>
            <w:r w:rsidRPr="004B112B">
              <w:rPr>
                <w:rFonts w:ascii="Times New Roman" w:eastAsia="Times New Roman" w:hAnsi="Times New Roman" w:cs="Times New Roman"/>
                <w:sz w:val="24"/>
                <w:szCs w:val="24"/>
                <w:lang w:eastAsia="ru-RU"/>
              </w:rPr>
              <w:t>: залік</w:t>
            </w:r>
          </w:p>
        </w:tc>
      </w:tr>
    </w:tbl>
    <w:p w:rsidR="00A41873" w:rsidRPr="004B112B" w:rsidRDefault="00A41873" w:rsidP="00A41873">
      <w:pPr>
        <w:widowControl w:val="0"/>
        <w:spacing w:after="0" w:line="240" w:lineRule="auto"/>
        <w:jc w:val="both"/>
        <w:rPr>
          <w:rFonts w:ascii="Times New Roman" w:eastAsia="Times New Roman" w:hAnsi="Times New Roman" w:cs="Times New Roman"/>
          <w:sz w:val="24"/>
          <w:szCs w:val="24"/>
          <w:lang w:eastAsia="ru-RU"/>
        </w:rPr>
      </w:pPr>
    </w:p>
    <w:p w:rsidR="00A41873" w:rsidRPr="004B112B" w:rsidRDefault="00A41873" w:rsidP="00A41873">
      <w:pPr>
        <w:widowControl w:val="0"/>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Співвідношення кількості годин аудиторних занять до самостійної роботи становить 0,89:1, що відображається таким чином у %: для денної форми навчання – 47 % аудиторні заняття; 53% самостійна робота.</w:t>
      </w:r>
    </w:p>
    <w:p w:rsidR="00A41873" w:rsidRPr="004B112B" w:rsidRDefault="00A41873" w:rsidP="00A41873">
      <w:pPr>
        <w:widowControl w:val="0"/>
        <w:spacing w:after="0" w:line="240" w:lineRule="auto"/>
        <w:jc w:val="both"/>
        <w:rPr>
          <w:rFonts w:ascii="Times New Roman" w:eastAsia="Times New Roman" w:hAnsi="Times New Roman" w:cs="Times New Roman"/>
          <w:sz w:val="24"/>
          <w:szCs w:val="20"/>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r w:rsidRPr="004B112B">
        <w:rPr>
          <w:rFonts w:ascii="Times New Roman" w:eastAsia="Times New Roman" w:hAnsi="Times New Roman" w:cs="Times New Roman"/>
          <w:b/>
          <w:sz w:val="24"/>
          <w:szCs w:val="24"/>
          <w:lang w:eastAsia="ru-RU"/>
        </w:rPr>
        <w:t>ПОЯСНЮВАЛЬНА ЗАПИСКА</w:t>
      </w:r>
    </w:p>
    <w:p w:rsidR="00A41873" w:rsidRDefault="00A41873" w:rsidP="00A41873">
      <w:pPr>
        <w:spacing w:after="0" w:line="240" w:lineRule="auto"/>
        <w:ind w:firstLine="540"/>
        <w:jc w:val="both"/>
        <w:rPr>
          <w:rFonts w:ascii="Times New Roman" w:eastAsia="Times New Roman" w:hAnsi="Times New Roman" w:cs="Times New Roman"/>
          <w:lang w:eastAsia="ru-RU"/>
        </w:rPr>
      </w:pPr>
    </w:p>
    <w:p w:rsidR="004C7325" w:rsidRDefault="00490C5C" w:rsidP="00A41873">
      <w:pPr>
        <w:spacing w:after="0" w:line="240" w:lineRule="auto"/>
        <w:ind w:firstLine="540"/>
        <w:jc w:val="both"/>
        <w:rPr>
          <w:rFonts w:ascii="Times New Roman" w:eastAsia="Times New Roman" w:hAnsi="Times New Roman" w:cs="Times New Roman"/>
          <w:lang w:eastAsia="ru-RU"/>
        </w:rPr>
      </w:pPr>
      <w:r w:rsidRPr="006B3805">
        <w:rPr>
          <w:rFonts w:ascii="Times New Roman" w:eastAsia="Times New Roman" w:hAnsi="Times New Roman" w:cs="Times New Roman"/>
          <w:sz w:val="24"/>
          <w:szCs w:val="24"/>
          <w:lang w:eastAsia="ru-RU"/>
        </w:rPr>
        <w:t>Предметом вивчення іноземної мови як навчальної дисципліни є лексико-граматичні й комунікативні особливості іноземної мови, що вивчають у проекції на конкретну спеціалізацію студентів та науково-технічне й культурне співробітництво з іншими країнами, а також повсякденні й ділові контакти, спілкування в усній та письмовій формах. Навчальний курс ґрунтується на поєднанні чотирьох видів мовленнєвої діяльності (читання, говоріння, аудіювання та письма) з використанням автентичних матеріалів з іншомовних джерел та вітчизняної навчальної й методичної літератури</w:t>
      </w:r>
    </w:p>
    <w:p w:rsidR="004C7325" w:rsidRPr="004B112B" w:rsidRDefault="004C7325" w:rsidP="00A41873">
      <w:pPr>
        <w:spacing w:after="0" w:line="240" w:lineRule="auto"/>
        <w:ind w:firstLine="540"/>
        <w:jc w:val="both"/>
        <w:rPr>
          <w:rFonts w:ascii="Times New Roman" w:eastAsia="Times New Roman" w:hAnsi="Times New Roman" w:cs="Times New Roman"/>
          <w:lang w:eastAsia="ru-RU"/>
        </w:rPr>
      </w:pPr>
    </w:p>
    <w:p w:rsidR="00787A8D" w:rsidRDefault="003B0787" w:rsidP="00A41873">
      <w:pPr>
        <w:spacing w:after="0" w:line="240" w:lineRule="auto"/>
        <w:ind w:firstLine="709"/>
        <w:jc w:val="both"/>
        <w:rPr>
          <w:rFonts w:ascii="Times New Roman" w:eastAsia="Times New Roman" w:hAnsi="Times New Roman" w:cs="Times New Roman"/>
          <w:sz w:val="24"/>
          <w:szCs w:val="24"/>
          <w:lang w:eastAsia="ru-RU"/>
        </w:rPr>
      </w:pPr>
      <w:r w:rsidRPr="003B0787">
        <w:rPr>
          <w:rFonts w:ascii="Times New Roman" w:eastAsia="Times New Roman" w:hAnsi="Times New Roman" w:cs="Times New Roman"/>
          <w:sz w:val="24"/>
          <w:szCs w:val="24"/>
          <w:lang w:eastAsia="ru-RU"/>
        </w:rPr>
        <w:t xml:space="preserve">Медична професія потребує навчання протягом усієї кар’єри, отже лікарі мають увесь час отримувати та засвоювати новітню медичну інформацію з багатьох джерел, частина яких видані іноземною мовою. Крім того, у сучасній медицині велике значення має міжнародне співробітництво, інтеграція зусиль фахівців різних країн у дослідженні різноманітних проблем охорони здоров’я та розробці новітніх методів діагностики, лікування, профілактики захворювань. </w:t>
      </w:r>
    </w:p>
    <w:p w:rsidR="00A41873" w:rsidRDefault="003B0787" w:rsidP="00A41873">
      <w:pPr>
        <w:spacing w:after="0" w:line="240" w:lineRule="auto"/>
        <w:ind w:firstLine="709"/>
        <w:jc w:val="both"/>
        <w:rPr>
          <w:rFonts w:ascii="Times New Roman" w:eastAsia="Times New Roman" w:hAnsi="Times New Roman" w:cs="Times New Roman"/>
          <w:sz w:val="24"/>
          <w:szCs w:val="24"/>
          <w:lang w:eastAsia="ru-RU"/>
        </w:rPr>
      </w:pPr>
      <w:r w:rsidRPr="003B0787">
        <w:rPr>
          <w:rFonts w:ascii="Times New Roman" w:eastAsia="Times New Roman" w:hAnsi="Times New Roman" w:cs="Times New Roman"/>
          <w:sz w:val="24"/>
          <w:szCs w:val="24"/>
          <w:lang w:eastAsia="ru-RU"/>
        </w:rPr>
        <w:t xml:space="preserve">За різними оцінками, у світі існує 4-5 тис. мов, але більшість населення планети спілкується двадцятьма. Серед них англійська стоїть на другому місці за кількістю людей, які вважають її рідною (350 млн. осіб). Кількість населення, яке проживає на територіях, де англійська є офіційною чи мовою більшості, дорівнює 1400 млн. (за цим показником англійська мова виходить на перше місце). Крім того економічна та політична обстановка, яка склалася у світі після Другої світової війни, сприяла тому, що англійська мова набула статусу мови міжнародного спілкування. Що стосується галузі медицини, можна навести такі факти: база даних медичних наукових публікацій MEDLINE (Національна медична бібліотека США) уміщує бібліографічний опис та реферати статей з більш ніж 4800 </w:t>
      </w:r>
      <w:proofErr w:type="spellStart"/>
      <w:r w:rsidRPr="003B0787">
        <w:rPr>
          <w:rFonts w:ascii="Times New Roman" w:eastAsia="Times New Roman" w:hAnsi="Times New Roman" w:cs="Times New Roman"/>
          <w:sz w:val="24"/>
          <w:szCs w:val="24"/>
          <w:lang w:eastAsia="ru-RU"/>
        </w:rPr>
        <w:t>бiомедичних</w:t>
      </w:r>
      <w:proofErr w:type="spellEnd"/>
      <w:r w:rsidRPr="003B0787">
        <w:rPr>
          <w:rFonts w:ascii="Times New Roman" w:eastAsia="Times New Roman" w:hAnsi="Times New Roman" w:cs="Times New Roman"/>
          <w:sz w:val="24"/>
          <w:szCs w:val="24"/>
          <w:lang w:eastAsia="ru-RU"/>
        </w:rPr>
        <w:t xml:space="preserve"> журналів, які видаються у США та 70 інших країнах світу англійською мовою, але якщо врахувати вимоги якості, новизни, актуальності, оригінальності друкованих матеріалів, які висуваються до журналів, що прагнуть попасти до цієї бази даних, то стає зрозумілим, що дійсна кількість наукових публікацій англійською мовою значно вища. Зі сказаного вище випливає, що володіння англійською мовою для професійних потреб стає невід’ємною професійною рисою сучасного медика. Цей Практикум призначений для навчання студентів 1-2 курсів медичних факультетів професійного спілкування. При створенні цього посібника автори керувалися принципами комунікативного підходу до вивчення іноземних мов, засадами концепції мови для спеціальних потреб, а також принципом одночасного формування продуктивних і рецептивних навичок </w:t>
      </w:r>
      <w:r w:rsidR="00A41873" w:rsidRPr="004B112B">
        <w:rPr>
          <w:rFonts w:ascii="Times New Roman" w:eastAsia="Times New Roman" w:hAnsi="Times New Roman" w:cs="Times New Roman"/>
          <w:sz w:val="24"/>
          <w:szCs w:val="24"/>
          <w:lang w:eastAsia="ru-RU"/>
        </w:rPr>
        <w:t>Програма вивчення навчальної дисципліни «Іноземна мо</w:t>
      </w:r>
      <w:r w:rsidR="00A41873">
        <w:rPr>
          <w:rFonts w:ascii="Times New Roman" w:eastAsia="Times New Roman" w:hAnsi="Times New Roman" w:cs="Times New Roman"/>
          <w:sz w:val="24"/>
          <w:szCs w:val="24"/>
          <w:lang w:eastAsia="ru-RU"/>
        </w:rPr>
        <w:t>ва</w:t>
      </w:r>
      <w:r w:rsidR="00A41873" w:rsidRPr="004B112B">
        <w:rPr>
          <w:rFonts w:ascii="Times New Roman" w:eastAsia="Times New Roman" w:hAnsi="Times New Roman" w:cs="Times New Roman"/>
          <w:sz w:val="24"/>
          <w:szCs w:val="24"/>
          <w:lang w:eastAsia="ru-RU"/>
        </w:rPr>
        <w:t xml:space="preserve">» складена відповідно до </w:t>
      </w:r>
      <w:r w:rsidR="00A41873" w:rsidRPr="00BE6E66">
        <w:rPr>
          <w:rFonts w:ascii="Times New Roman" w:eastAsia="Times New Roman" w:hAnsi="Times New Roman" w:cs="Times New Roman"/>
          <w:sz w:val="24"/>
          <w:szCs w:val="24"/>
          <w:lang w:eastAsia="ru-RU"/>
        </w:rPr>
        <w:t xml:space="preserve">Програми з англійської мови для професійного спілкування, що призначена для вищих навчальних закладів, які здійснюють підготовку фахівців з різних спеціальностей. </w:t>
      </w:r>
      <w:r w:rsidR="00A41873">
        <w:rPr>
          <w:rFonts w:ascii="Times New Roman" w:eastAsia="Times New Roman" w:hAnsi="Times New Roman" w:cs="Times New Roman"/>
          <w:sz w:val="24"/>
          <w:szCs w:val="24"/>
          <w:lang w:eastAsia="ru-RU"/>
        </w:rPr>
        <w:t xml:space="preserve">Укладачами програми враховані Загальноєвропейські рекомендації з </w:t>
      </w:r>
      <w:proofErr w:type="spellStart"/>
      <w:r w:rsidR="00A41873">
        <w:rPr>
          <w:rFonts w:ascii="Times New Roman" w:eastAsia="Times New Roman" w:hAnsi="Times New Roman" w:cs="Times New Roman"/>
          <w:sz w:val="24"/>
          <w:szCs w:val="24"/>
          <w:lang w:eastAsia="ru-RU"/>
        </w:rPr>
        <w:t>мовної</w:t>
      </w:r>
      <w:proofErr w:type="spellEnd"/>
      <w:r w:rsidR="00A41873">
        <w:rPr>
          <w:rFonts w:ascii="Times New Roman" w:eastAsia="Times New Roman" w:hAnsi="Times New Roman" w:cs="Times New Roman"/>
          <w:sz w:val="24"/>
          <w:szCs w:val="24"/>
          <w:lang w:eastAsia="ru-RU"/>
        </w:rPr>
        <w:t xml:space="preserve"> освіти щодо рівня володіння мовою, компетенцій користувача, можливих контекстів користування мовою, процедур складання програм та контролю результатів навчання. </w:t>
      </w:r>
    </w:p>
    <w:p w:rsidR="00A41873" w:rsidRPr="004B112B" w:rsidRDefault="00A41873" w:rsidP="00A41873">
      <w:pPr>
        <w:spacing w:after="0" w:line="240" w:lineRule="auto"/>
        <w:ind w:firstLine="709"/>
        <w:jc w:val="both"/>
        <w:rPr>
          <w:rFonts w:ascii="Times New Roman" w:eastAsia="Times New Roman" w:hAnsi="Times New Roman" w:cs="Times New Roman"/>
          <w:b/>
          <w:bCs/>
          <w:sz w:val="24"/>
          <w:szCs w:val="24"/>
          <w:lang w:eastAsia="ru-RU"/>
        </w:rPr>
      </w:pPr>
      <w:r w:rsidRPr="004B112B">
        <w:rPr>
          <w:rFonts w:ascii="Times New Roman" w:eastAsia="Times New Roman" w:hAnsi="Times New Roman" w:cs="Times New Roman"/>
          <w:b/>
          <w:bCs/>
          <w:sz w:val="24"/>
          <w:szCs w:val="24"/>
          <w:lang w:eastAsia="ru-RU"/>
        </w:rPr>
        <w:t>Предметом</w:t>
      </w:r>
      <w:r w:rsidRPr="004B112B">
        <w:rPr>
          <w:rFonts w:ascii="Times New Roman" w:eastAsia="Times New Roman" w:hAnsi="Times New Roman" w:cs="Times New Roman"/>
          <w:sz w:val="24"/>
          <w:szCs w:val="24"/>
          <w:lang w:eastAsia="ru-RU"/>
        </w:rPr>
        <w:t xml:space="preserve"> вивчення навчальної дисципліни є усне і писемне мовлення, фонетичні та граматичні особливості сучасної англійської мови, знання яких дає можливість формувати лінгвістичну, соціокультурну  компетентність студентів</w:t>
      </w:r>
      <w:r w:rsidRPr="004B112B">
        <w:rPr>
          <w:rFonts w:ascii="Times New Roman" w:eastAsia="Times New Roman" w:hAnsi="Times New Roman" w:cs="Times New Roman"/>
          <w:bCs/>
          <w:sz w:val="24"/>
          <w:szCs w:val="24"/>
          <w:lang w:eastAsia="ru-RU"/>
        </w:rPr>
        <w:t xml:space="preserve"> для вільного спілкування у професійному колі та отримання необхідної професійної інформації з іноземних видань</w:t>
      </w:r>
      <w:r w:rsidRPr="004B112B">
        <w:rPr>
          <w:rFonts w:ascii="Times New Roman" w:eastAsia="Times New Roman" w:hAnsi="Times New Roman" w:cs="Times New Roman"/>
          <w:b/>
          <w:bCs/>
          <w:sz w:val="24"/>
          <w:szCs w:val="24"/>
          <w:lang w:eastAsia="ru-RU"/>
        </w:rPr>
        <w:t>.</w:t>
      </w:r>
    </w:p>
    <w:p w:rsidR="00A41873" w:rsidRDefault="00A41873" w:rsidP="00A41873">
      <w:pPr>
        <w:keepNext/>
        <w:spacing w:after="0" w:line="240" w:lineRule="auto"/>
        <w:ind w:firstLine="540"/>
        <w:jc w:val="both"/>
        <w:outlineLvl w:val="2"/>
        <w:rPr>
          <w:rFonts w:ascii="Times New Roman" w:eastAsia="Times New Roman" w:hAnsi="Times New Roman" w:cs="Times New Roman"/>
          <w:b/>
          <w:sz w:val="24"/>
          <w:szCs w:val="24"/>
          <w:lang w:eastAsia="ru-RU"/>
        </w:rPr>
      </w:pPr>
      <w:r w:rsidRPr="004B112B">
        <w:rPr>
          <w:rFonts w:ascii="Times New Roman" w:eastAsia="Times New Roman" w:hAnsi="Times New Roman" w:cs="Times New Roman"/>
          <w:b/>
          <w:sz w:val="24"/>
          <w:szCs w:val="24"/>
          <w:lang w:eastAsia="ru-RU"/>
        </w:rPr>
        <w:lastRenderedPageBreak/>
        <w:t>Мета й завдання курсу</w:t>
      </w:r>
      <w:r w:rsidRPr="004B11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Іноземна мова</w:t>
      </w:r>
      <w:r w:rsidRPr="004B112B">
        <w:rPr>
          <w:rFonts w:ascii="Times New Roman" w:eastAsia="Times New Roman" w:hAnsi="Times New Roman" w:cs="Times New Roman"/>
          <w:b/>
          <w:sz w:val="24"/>
          <w:szCs w:val="24"/>
          <w:lang w:eastAsia="ru-RU"/>
        </w:rPr>
        <w:t>»</w:t>
      </w:r>
    </w:p>
    <w:p w:rsidR="00EB5E81" w:rsidRDefault="004E36EE" w:rsidP="004E36EE">
      <w:pPr>
        <w:keepNext/>
        <w:spacing w:after="0" w:line="240" w:lineRule="auto"/>
        <w:ind w:firstLine="540"/>
        <w:jc w:val="both"/>
        <w:outlineLvl w:val="2"/>
        <w:rPr>
          <w:rFonts w:ascii="Times New Roman" w:eastAsia="Times New Roman" w:hAnsi="Times New Roman" w:cs="Times New Roman"/>
          <w:sz w:val="24"/>
          <w:szCs w:val="24"/>
          <w:lang w:eastAsia="ru-RU"/>
        </w:rPr>
      </w:pPr>
      <w:r w:rsidRPr="004E36EE">
        <w:rPr>
          <w:rFonts w:ascii="Times New Roman" w:eastAsia="Times New Roman" w:hAnsi="Times New Roman" w:cs="Times New Roman"/>
          <w:b/>
          <w:bCs/>
          <w:sz w:val="24"/>
          <w:szCs w:val="24"/>
          <w:lang w:eastAsia="ru-RU"/>
        </w:rPr>
        <w:t>Метою курсу</w:t>
      </w:r>
      <w:r w:rsidRPr="004E36EE">
        <w:rPr>
          <w:rFonts w:ascii="Times New Roman" w:eastAsia="Times New Roman" w:hAnsi="Times New Roman" w:cs="Times New Roman"/>
          <w:b/>
          <w:sz w:val="24"/>
          <w:szCs w:val="24"/>
          <w:lang w:eastAsia="ru-RU"/>
        </w:rPr>
        <w:t xml:space="preserve"> </w:t>
      </w:r>
      <w:r w:rsidRPr="004E36EE">
        <w:rPr>
          <w:rFonts w:ascii="Times New Roman" w:eastAsia="Times New Roman" w:hAnsi="Times New Roman" w:cs="Times New Roman"/>
          <w:sz w:val="24"/>
          <w:szCs w:val="24"/>
          <w:lang w:eastAsia="ru-RU"/>
        </w:rPr>
        <w:t>є розвиток у студентів професійних</w:t>
      </w:r>
      <w:r w:rsidRPr="004E36EE">
        <w:rPr>
          <w:rFonts w:ascii="Times New Roman" w:eastAsia="Times New Roman" w:hAnsi="Times New Roman" w:cs="Times New Roman"/>
          <w:b/>
          <w:sz w:val="24"/>
          <w:szCs w:val="24"/>
          <w:lang w:eastAsia="ru-RU"/>
        </w:rPr>
        <w:t xml:space="preserve"> </w:t>
      </w:r>
      <w:proofErr w:type="spellStart"/>
      <w:r w:rsidRPr="004E36EE">
        <w:rPr>
          <w:rFonts w:ascii="Times New Roman" w:eastAsia="Times New Roman" w:hAnsi="Times New Roman" w:cs="Times New Roman"/>
          <w:b/>
          <w:i/>
          <w:sz w:val="24"/>
          <w:szCs w:val="24"/>
          <w:lang w:eastAsia="ru-RU"/>
        </w:rPr>
        <w:t>компетентностей</w:t>
      </w:r>
      <w:proofErr w:type="spellEnd"/>
      <w:r w:rsidRPr="004E36EE">
        <w:rPr>
          <w:rFonts w:ascii="Times New Roman" w:eastAsia="Times New Roman" w:hAnsi="Times New Roman" w:cs="Times New Roman"/>
          <w:b/>
          <w:sz w:val="24"/>
          <w:szCs w:val="24"/>
          <w:lang w:eastAsia="ru-RU"/>
        </w:rPr>
        <w:t xml:space="preserve"> (</w:t>
      </w:r>
      <w:proofErr w:type="spellStart"/>
      <w:r w:rsidRPr="004E36EE">
        <w:rPr>
          <w:rFonts w:ascii="Times New Roman" w:eastAsia="Times New Roman" w:hAnsi="Times New Roman" w:cs="Times New Roman"/>
          <w:sz w:val="24"/>
          <w:szCs w:val="24"/>
          <w:lang w:eastAsia="ru-RU"/>
        </w:rPr>
        <w:t>мовної</w:t>
      </w:r>
      <w:proofErr w:type="spellEnd"/>
      <w:r w:rsidRPr="004E36EE">
        <w:rPr>
          <w:rFonts w:ascii="Times New Roman" w:eastAsia="Times New Roman" w:hAnsi="Times New Roman" w:cs="Times New Roman"/>
          <w:sz w:val="24"/>
          <w:szCs w:val="24"/>
          <w:lang w:eastAsia="ru-RU"/>
        </w:rPr>
        <w:t xml:space="preserve">, мовленнєвої і соціокультурної) : </w:t>
      </w:r>
    </w:p>
    <w:p w:rsidR="00EB5E81" w:rsidRDefault="00EB5E81" w:rsidP="00EB5E81">
      <w:pPr>
        <w:pStyle w:val="a6"/>
        <w:keepNext/>
        <w:numPr>
          <w:ilvl w:val="0"/>
          <w:numId w:val="23"/>
        </w:numPr>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розуміти й </w:t>
      </w:r>
      <w:r w:rsidRPr="00EB5E81">
        <w:rPr>
          <w:rFonts w:ascii="Times New Roman" w:eastAsia="Times New Roman" w:hAnsi="Times New Roman" w:cs="Times New Roman"/>
          <w:sz w:val="24"/>
          <w:szCs w:val="24"/>
          <w:lang w:eastAsia="ru-RU"/>
        </w:rPr>
        <w:t>знати</w:t>
      </w:r>
      <w:r w:rsidRPr="00EB5E81">
        <w:t xml:space="preserve"> </w:t>
      </w:r>
      <w:r w:rsidRPr="00EB5E81">
        <w:rPr>
          <w:rFonts w:ascii="Times New Roman" w:eastAsia="Times New Roman" w:hAnsi="Times New Roman" w:cs="Times New Roman"/>
          <w:sz w:val="24"/>
          <w:szCs w:val="24"/>
          <w:lang w:eastAsia="ru-RU"/>
        </w:rPr>
        <w:t>природу синтаксичних відношень, особливості</w:t>
      </w:r>
      <w:r w:rsidR="00811FF0">
        <w:rPr>
          <w:rFonts w:ascii="Times New Roman" w:eastAsia="Times New Roman" w:hAnsi="Times New Roman" w:cs="Times New Roman"/>
          <w:sz w:val="24"/>
          <w:szCs w:val="24"/>
          <w:lang w:eastAsia="ru-RU"/>
        </w:rPr>
        <w:t xml:space="preserve"> граматичних розрядів, щоб м</w:t>
      </w:r>
      <w:r w:rsidRPr="00EB5E81">
        <w:rPr>
          <w:rFonts w:ascii="Times New Roman" w:eastAsia="Times New Roman" w:hAnsi="Times New Roman" w:cs="Times New Roman"/>
          <w:sz w:val="24"/>
          <w:szCs w:val="24"/>
          <w:lang w:eastAsia="ru-RU"/>
        </w:rPr>
        <w:t>ати можливість розпізнавати і продукувати інформацію в академічній та професійній сферах;</w:t>
      </w:r>
    </w:p>
    <w:p w:rsidR="00EB5E81" w:rsidRDefault="00EB5E81" w:rsidP="00EB5E81">
      <w:pPr>
        <w:pStyle w:val="a6"/>
        <w:keepNext/>
        <w:numPr>
          <w:ilvl w:val="0"/>
          <w:numId w:val="23"/>
        </w:numPr>
        <w:spacing w:after="0" w:line="240" w:lineRule="auto"/>
        <w:jc w:val="both"/>
        <w:outlineLvl w:val="2"/>
        <w:rPr>
          <w:rFonts w:ascii="Times New Roman" w:eastAsia="Times New Roman" w:hAnsi="Times New Roman" w:cs="Times New Roman"/>
          <w:sz w:val="24"/>
          <w:szCs w:val="24"/>
          <w:lang w:eastAsia="ru-RU"/>
        </w:rPr>
      </w:pPr>
      <w:r w:rsidRPr="00EB5E81">
        <w:rPr>
          <w:rFonts w:ascii="Times New Roman" w:eastAsia="Times New Roman" w:hAnsi="Times New Roman" w:cs="Times New Roman"/>
          <w:sz w:val="24"/>
          <w:szCs w:val="24"/>
          <w:lang w:eastAsia="ru-RU"/>
        </w:rPr>
        <w:t>знати</w:t>
      </w:r>
      <w:r w:rsidRPr="00EB5E81">
        <w:t xml:space="preserve"> </w:t>
      </w:r>
      <w:proofErr w:type="spellStart"/>
      <w:r w:rsidRPr="00EB5E81">
        <w:rPr>
          <w:rFonts w:ascii="Times New Roman" w:eastAsia="Times New Roman" w:hAnsi="Times New Roman" w:cs="Times New Roman"/>
          <w:sz w:val="24"/>
          <w:szCs w:val="24"/>
          <w:lang w:eastAsia="ru-RU"/>
        </w:rPr>
        <w:t>мовні</w:t>
      </w:r>
      <w:proofErr w:type="spellEnd"/>
      <w:r w:rsidRPr="00EB5E81">
        <w:rPr>
          <w:rFonts w:ascii="Times New Roman" w:eastAsia="Times New Roman" w:hAnsi="Times New Roman" w:cs="Times New Roman"/>
          <w:sz w:val="24"/>
          <w:szCs w:val="24"/>
          <w:lang w:eastAsia="ru-RU"/>
        </w:rPr>
        <w:t xml:space="preserve"> форми, властиві для офіційних та розмовних регістрів академічного та професійного мовлення;</w:t>
      </w:r>
    </w:p>
    <w:p w:rsidR="00EB5E81" w:rsidRDefault="00EB5E81" w:rsidP="00CB1E7B">
      <w:pPr>
        <w:pStyle w:val="a6"/>
        <w:keepNext/>
        <w:numPr>
          <w:ilvl w:val="0"/>
          <w:numId w:val="23"/>
        </w:numPr>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володіти широким</w:t>
      </w:r>
      <w:r w:rsidRPr="00EB5E81">
        <w:rPr>
          <w:rFonts w:ascii="Times New Roman" w:eastAsia="Times New Roman" w:hAnsi="Times New Roman" w:cs="Times New Roman"/>
          <w:sz w:val="24"/>
          <w:szCs w:val="24"/>
          <w:lang w:eastAsia="ru-RU"/>
        </w:rPr>
        <w:t xml:space="preserve"> діапазон</w:t>
      </w:r>
      <w:r>
        <w:rPr>
          <w:rFonts w:ascii="Times New Roman" w:eastAsia="Times New Roman" w:hAnsi="Times New Roman" w:cs="Times New Roman"/>
          <w:sz w:val="24"/>
          <w:szCs w:val="24"/>
          <w:lang w:eastAsia="ru-RU"/>
        </w:rPr>
        <w:t>ом</w:t>
      </w:r>
      <w:r w:rsidRPr="00EB5E81">
        <w:rPr>
          <w:rFonts w:ascii="Times New Roman" w:eastAsia="Times New Roman" w:hAnsi="Times New Roman" w:cs="Times New Roman"/>
          <w:sz w:val="24"/>
          <w:szCs w:val="24"/>
          <w:lang w:eastAsia="ru-RU"/>
        </w:rPr>
        <w:t xml:space="preserve"> словникового запасу (у тому числі термінології), що є необхідним в ак</w:t>
      </w:r>
      <w:r w:rsidR="00CB1E7B">
        <w:rPr>
          <w:rFonts w:ascii="Times New Roman" w:eastAsia="Times New Roman" w:hAnsi="Times New Roman" w:cs="Times New Roman"/>
          <w:sz w:val="24"/>
          <w:szCs w:val="24"/>
          <w:lang w:eastAsia="ru-RU"/>
        </w:rPr>
        <w:t>адемічній та професійній сферах</w:t>
      </w:r>
      <w:r w:rsidR="00CB1E7B" w:rsidRPr="00CB1E7B">
        <w:rPr>
          <w:rFonts w:ascii="Times New Roman" w:eastAsia="Times New Roman" w:hAnsi="Times New Roman" w:cs="Times New Roman"/>
          <w:sz w:val="24"/>
          <w:szCs w:val="24"/>
          <w:lang w:eastAsia="ru-RU"/>
        </w:rPr>
        <w:t>;</w:t>
      </w:r>
    </w:p>
    <w:p w:rsidR="00CB1E7B" w:rsidRPr="00CB1E7B" w:rsidRDefault="00CB1E7B" w:rsidP="00CB1E7B">
      <w:pPr>
        <w:pStyle w:val="a6"/>
        <w:numPr>
          <w:ilvl w:val="0"/>
          <w:numId w:val="23"/>
        </w:numP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вільно володіти</w:t>
      </w:r>
      <w:r w:rsidRPr="00CB1E7B">
        <w:rPr>
          <w:rFonts w:ascii="Times New Roman" w:eastAsia="Times New Roman" w:hAnsi="Times New Roman" w:cs="Times New Roman"/>
          <w:sz w:val="24"/>
          <w:szCs w:val="24"/>
          <w:lang w:eastAsia="ru-RU"/>
        </w:rPr>
        <w:t xml:space="preserve"> державною мовою в усній та писемній формах;</w:t>
      </w:r>
    </w:p>
    <w:bookmarkEnd w:id="0"/>
    <w:p w:rsidR="00384C3D" w:rsidRDefault="004E063E" w:rsidP="004E063E">
      <w:pPr>
        <w:pStyle w:val="a6"/>
        <w:keepNext/>
        <w:numPr>
          <w:ilvl w:val="0"/>
          <w:numId w:val="23"/>
        </w:numPr>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вміти </w:t>
      </w:r>
      <w:r w:rsidRPr="004E063E">
        <w:rPr>
          <w:rFonts w:ascii="Times New Roman" w:eastAsia="Times New Roman" w:hAnsi="Times New Roman" w:cs="Times New Roman"/>
          <w:sz w:val="24"/>
          <w:szCs w:val="24"/>
          <w:lang w:eastAsia="ru-RU"/>
        </w:rPr>
        <w:t>застосовувати міжкультурне розуміння у процесі безпосереднього усного і писемного спілкування в академічному та професійному середовищі;</w:t>
      </w:r>
    </w:p>
    <w:p w:rsidR="004E063E" w:rsidRDefault="004E063E" w:rsidP="004E063E">
      <w:pPr>
        <w:pStyle w:val="a6"/>
        <w:keepNext/>
        <w:numPr>
          <w:ilvl w:val="0"/>
          <w:numId w:val="23"/>
        </w:numPr>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вміти </w:t>
      </w:r>
      <w:r w:rsidRPr="004E063E">
        <w:rPr>
          <w:rFonts w:ascii="Times New Roman" w:eastAsia="Times New Roman" w:hAnsi="Times New Roman" w:cs="Times New Roman"/>
          <w:sz w:val="24"/>
          <w:szCs w:val="24"/>
          <w:lang w:eastAsia="ru-RU"/>
        </w:rPr>
        <w:t>належним чином поводити себе й реагувати у типових ситуаціях, пов’язаних з професійною діяльністю;</w:t>
      </w:r>
    </w:p>
    <w:p w:rsidR="004E36EE" w:rsidRPr="004E36EE" w:rsidRDefault="004E063E" w:rsidP="004E36EE">
      <w:pPr>
        <w:keepNext/>
        <w:numPr>
          <w:ilvl w:val="0"/>
          <w:numId w:val="22"/>
        </w:numPr>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володіти</w:t>
      </w:r>
      <w:r w:rsidR="004E36EE" w:rsidRPr="004E36EE">
        <w:rPr>
          <w:rFonts w:ascii="Times New Roman" w:eastAsia="Times New Roman" w:hAnsi="Times New Roman" w:cs="Times New Roman"/>
          <w:sz w:val="24"/>
          <w:szCs w:val="24"/>
          <w:lang w:eastAsia="ru-RU"/>
        </w:rPr>
        <w:t xml:space="preserve"> новітньою фаховою інформацією через іноземні джерела з метою їх подальшого використання при вивченні </w:t>
      </w:r>
      <w:proofErr w:type="spellStart"/>
      <w:r w:rsidR="004E36EE" w:rsidRPr="004E36EE">
        <w:rPr>
          <w:rFonts w:ascii="Times New Roman" w:eastAsia="Times New Roman" w:hAnsi="Times New Roman" w:cs="Times New Roman"/>
          <w:sz w:val="24"/>
          <w:szCs w:val="24"/>
          <w:lang w:eastAsia="ru-RU"/>
        </w:rPr>
        <w:t>професійно</w:t>
      </w:r>
      <w:proofErr w:type="spellEnd"/>
      <w:r w:rsidR="004E36EE" w:rsidRPr="004E36EE">
        <w:rPr>
          <w:rFonts w:ascii="Times New Roman" w:eastAsia="Times New Roman" w:hAnsi="Times New Roman" w:cs="Times New Roman"/>
          <w:sz w:val="24"/>
          <w:szCs w:val="24"/>
          <w:lang w:eastAsia="ru-RU"/>
        </w:rPr>
        <w:t>-орієнтованих дисциплін: анатомії, гістології, терапії, клінічних дисциплін, хімії, фармакології, фармакогнозії тощо.</w:t>
      </w:r>
    </w:p>
    <w:p w:rsidR="00A41873" w:rsidRPr="004B112B" w:rsidRDefault="00A41873" w:rsidP="00A41873">
      <w:pPr>
        <w:widowControl w:val="0"/>
        <w:spacing w:after="0" w:line="240" w:lineRule="auto"/>
        <w:ind w:firstLine="540"/>
        <w:outlineLvl w:val="5"/>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xml:space="preserve">Студенти в процесі </w:t>
      </w:r>
      <w:r w:rsidRPr="004B112B">
        <w:rPr>
          <w:rFonts w:ascii="Times New Roman" w:eastAsia="Times New Roman" w:hAnsi="Times New Roman" w:cs="Times New Roman"/>
          <w:i/>
          <w:iCs/>
          <w:sz w:val="24"/>
          <w:szCs w:val="24"/>
          <w:lang w:eastAsia="ru-RU"/>
        </w:rPr>
        <w:t>аудіювання</w:t>
      </w:r>
      <w:r w:rsidRPr="004B112B">
        <w:rPr>
          <w:rFonts w:ascii="Times New Roman" w:eastAsia="Times New Roman" w:hAnsi="Times New Roman" w:cs="Times New Roman"/>
          <w:sz w:val="24"/>
          <w:szCs w:val="24"/>
          <w:lang w:eastAsia="ru-RU"/>
        </w:rPr>
        <w:t xml:space="preserve"> </w:t>
      </w:r>
      <w:r w:rsidRPr="004B112B">
        <w:rPr>
          <w:rFonts w:ascii="Times New Roman" w:eastAsia="Times New Roman" w:hAnsi="Times New Roman" w:cs="Times New Roman"/>
          <w:bCs/>
          <w:sz w:val="24"/>
          <w:szCs w:val="24"/>
          <w:u w:val="single"/>
          <w:lang w:eastAsia="ru-RU"/>
        </w:rPr>
        <w:t>повинні</w:t>
      </w:r>
      <w:r w:rsidRPr="004B112B">
        <w:rPr>
          <w:rFonts w:ascii="Times New Roman" w:eastAsia="Times New Roman" w:hAnsi="Times New Roman" w:cs="Times New Roman"/>
          <w:sz w:val="24"/>
          <w:szCs w:val="24"/>
          <w:lang w:eastAsia="ru-RU"/>
        </w:rPr>
        <w:t>:</w:t>
      </w:r>
    </w:p>
    <w:p w:rsidR="00A41873" w:rsidRPr="004B112B" w:rsidRDefault="00A41873" w:rsidP="00A41873">
      <w:pPr>
        <w:widowControl w:val="0"/>
        <w:numPr>
          <w:ilvl w:val="0"/>
          <w:numId w:val="2"/>
        </w:numPr>
        <w:spacing w:after="0" w:line="240" w:lineRule="auto"/>
        <w:jc w:val="both"/>
        <w:outlineLvl w:val="5"/>
        <w:rPr>
          <w:rFonts w:ascii="Times New Roman" w:eastAsia="Times New Roman" w:hAnsi="Times New Roman" w:cs="Times New Roman"/>
          <w:b/>
          <w:bCs/>
          <w:sz w:val="24"/>
          <w:szCs w:val="24"/>
          <w:lang w:eastAsia="ru-RU"/>
        </w:rPr>
      </w:pPr>
      <w:r w:rsidRPr="004B112B">
        <w:rPr>
          <w:rFonts w:ascii="Times New Roman" w:eastAsia="Times New Roman" w:hAnsi="Times New Roman" w:cs="Times New Roman"/>
          <w:sz w:val="24"/>
          <w:szCs w:val="24"/>
          <w:lang w:eastAsia="ru-RU"/>
        </w:rPr>
        <w:t>розуміти основні ідеї та розпізнавати відповідну інформацію в ході детальних обговорень, дебатів, офіційних доповідей, лекцій, бесід, що за темою пов’язані з навчанням і спеціальністю;</w:t>
      </w:r>
    </w:p>
    <w:p w:rsidR="00A41873" w:rsidRPr="004B112B" w:rsidRDefault="00A41873" w:rsidP="00A41873">
      <w:pPr>
        <w:widowControl w:val="0"/>
        <w:numPr>
          <w:ilvl w:val="0"/>
          <w:numId w:val="2"/>
        </w:numPr>
        <w:spacing w:after="0" w:line="240" w:lineRule="auto"/>
        <w:jc w:val="both"/>
        <w:outlineLvl w:val="5"/>
        <w:rPr>
          <w:rFonts w:ascii="Times New Roman" w:eastAsia="Times New Roman" w:hAnsi="Times New Roman" w:cs="Times New Roman"/>
          <w:b/>
          <w:bCs/>
          <w:sz w:val="24"/>
          <w:szCs w:val="24"/>
          <w:lang w:eastAsia="ru-RU"/>
        </w:rPr>
      </w:pPr>
      <w:r w:rsidRPr="004B112B">
        <w:rPr>
          <w:rFonts w:ascii="Times New Roman" w:eastAsia="Times New Roman" w:hAnsi="Times New Roman" w:cs="Times New Roman"/>
          <w:sz w:val="24"/>
          <w:szCs w:val="24"/>
          <w:lang w:eastAsia="ru-RU"/>
        </w:rPr>
        <w:t>розуміти в деталях телефонні розмови, які виходять за межі типового спілкування;</w:t>
      </w:r>
    </w:p>
    <w:p w:rsidR="00A41873" w:rsidRPr="004B112B" w:rsidRDefault="00A41873" w:rsidP="00A41873">
      <w:pPr>
        <w:widowControl w:val="0"/>
        <w:numPr>
          <w:ilvl w:val="0"/>
          <w:numId w:val="2"/>
        </w:numPr>
        <w:spacing w:after="0" w:line="240" w:lineRule="auto"/>
        <w:jc w:val="both"/>
        <w:outlineLvl w:val="5"/>
        <w:rPr>
          <w:rFonts w:ascii="Times New Roman" w:eastAsia="Times New Roman" w:hAnsi="Times New Roman" w:cs="Times New Roman"/>
          <w:b/>
          <w:bCs/>
          <w:sz w:val="24"/>
          <w:szCs w:val="24"/>
          <w:lang w:eastAsia="ru-RU"/>
        </w:rPr>
      </w:pPr>
      <w:r w:rsidRPr="004B112B">
        <w:rPr>
          <w:rFonts w:ascii="Times New Roman" w:eastAsia="Times New Roman" w:hAnsi="Times New Roman" w:cs="Times New Roman"/>
          <w:sz w:val="24"/>
          <w:szCs w:val="24"/>
          <w:lang w:eastAsia="ru-RU"/>
        </w:rPr>
        <w:t>розуміти загальний зміст і більшість суттєвих деталей в автентичних радіо- і телепередачах, пов’язаних з академічною і професійною сферами;</w:t>
      </w:r>
    </w:p>
    <w:p w:rsidR="00A41873" w:rsidRPr="004B112B" w:rsidRDefault="00A41873" w:rsidP="00A41873">
      <w:pPr>
        <w:widowControl w:val="0"/>
        <w:numPr>
          <w:ilvl w:val="0"/>
          <w:numId w:val="2"/>
        </w:numPr>
        <w:spacing w:after="0" w:line="240" w:lineRule="auto"/>
        <w:jc w:val="both"/>
        <w:outlineLvl w:val="5"/>
        <w:rPr>
          <w:rFonts w:ascii="Times New Roman" w:eastAsia="Times New Roman" w:hAnsi="Times New Roman" w:cs="Times New Roman"/>
          <w:b/>
          <w:bCs/>
          <w:sz w:val="24"/>
          <w:szCs w:val="24"/>
          <w:lang w:eastAsia="ru-RU"/>
        </w:rPr>
      </w:pPr>
      <w:r w:rsidRPr="004B112B">
        <w:rPr>
          <w:rFonts w:ascii="Times New Roman" w:eastAsia="Times New Roman" w:hAnsi="Times New Roman" w:cs="Times New Roman"/>
          <w:sz w:val="24"/>
          <w:szCs w:val="24"/>
          <w:lang w:eastAsia="ru-RU"/>
        </w:rPr>
        <w:t>розуміти складні повідомлення та інструкції академічного й професійного змісту;</w:t>
      </w:r>
    </w:p>
    <w:p w:rsidR="00A41873" w:rsidRPr="004B112B" w:rsidRDefault="00A41873" w:rsidP="00A41873">
      <w:pPr>
        <w:widowControl w:val="0"/>
        <w:numPr>
          <w:ilvl w:val="0"/>
          <w:numId w:val="2"/>
        </w:numPr>
        <w:spacing w:after="0" w:line="240" w:lineRule="auto"/>
        <w:jc w:val="both"/>
        <w:outlineLvl w:val="5"/>
        <w:rPr>
          <w:rFonts w:ascii="Times New Roman" w:eastAsia="Times New Roman" w:hAnsi="Times New Roman" w:cs="Times New Roman"/>
          <w:b/>
          <w:bCs/>
          <w:sz w:val="24"/>
          <w:szCs w:val="24"/>
          <w:lang w:eastAsia="ru-RU"/>
        </w:rPr>
      </w:pPr>
      <w:r w:rsidRPr="004B112B">
        <w:rPr>
          <w:rFonts w:ascii="Times New Roman" w:eastAsia="Times New Roman" w:hAnsi="Times New Roman" w:cs="Times New Roman"/>
          <w:sz w:val="24"/>
          <w:szCs w:val="24"/>
          <w:lang w:eastAsia="ru-RU"/>
        </w:rPr>
        <w:t>розуміти намір мовця й комунікативні наслідки його висловлювання;</w:t>
      </w:r>
    </w:p>
    <w:p w:rsidR="00A41873" w:rsidRPr="004B112B" w:rsidRDefault="00A41873" w:rsidP="00A41873">
      <w:pPr>
        <w:widowControl w:val="0"/>
        <w:numPr>
          <w:ilvl w:val="0"/>
          <w:numId w:val="2"/>
        </w:numPr>
        <w:spacing w:after="0" w:line="240" w:lineRule="auto"/>
        <w:jc w:val="both"/>
        <w:outlineLvl w:val="5"/>
        <w:rPr>
          <w:rFonts w:ascii="Times New Roman" w:eastAsia="Times New Roman" w:hAnsi="Times New Roman" w:cs="Times New Roman"/>
          <w:b/>
          <w:bCs/>
          <w:sz w:val="24"/>
          <w:szCs w:val="24"/>
          <w:lang w:eastAsia="ru-RU"/>
        </w:rPr>
      </w:pPr>
      <w:r w:rsidRPr="004B112B">
        <w:rPr>
          <w:rFonts w:ascii="Times New Roman" w:eastAsia="Times New Roman" w:hAnsi="Times New Roman" w:cs="Times New Roman"/>
          <w:sz w:val="24"/>
          <w:szCs w:val="24"/>
          <w:lang w:eastAsia="ru-RU"/>
        </w:rPr>
        <w:t>визначити позицію й точку зору мовця для побудови ефективної стратегії спілкування.</w:t>
      </w:r>
    </w:p>
    <w:p w:rsidR="00A41873" w:rsidRPr="004B112B" w:rsidRDefault="00A41873" w:rsidP="00A41873">
      <w:pPr>
        <w:widowControl w:val="0"/>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xml:space="preserve">Під час </w:t>
      </w:r>
      <w:r w:rsidRPr="004B112B">
        <w:rPr>
          <w:rFonts w:ascii="Times New Roman" w:eastAsia="Times New Roman" w:hAnsi="Times New Roman" w:cs="Times New Roman"/>
          <w:i/>
          <w:iCs/>
          <w:sz w:val="24"/>
          <w:szCs w:val="24"/>
          <w:lang w:eastAsia="ru-RU"/>
        </w:rPr>
        <w:t>говоріння</w:t>
      </w:r>
      <w:r w:rsidRPr="004B112B">
        <w:rPr>
          <w:rFonts w:ascii="Times New Roman" w:eastAsia="Times New Roman" w:hAnsi="Times New Roman" w:cs="Times New Roman"/>
          <w:sz w:val="24"/>
          <w:szCs w:val="24"/>
          <w:lang w:eastAsia="ru-RU"/>
        </w:rPr>
        <w:t xml:space="preserve"> студенти </w:t>
      </w:r>
      <w:r w:rsidRPr="004B112B">
        <w:rPr>
          <w:rFonts w:ascii="Times New Roman" w:eastAsia="Times New Roman" w:hAnsi="Times New Roman" w:cs="Times New Roman"/>
          <w:sz w:val="24"/>
          <w:szCs w:val="24"/>
          <w:u w:val="single"/>
          <w:lang w:eastAsia="ru-RU"/>
        </w:rPr>
        <w:t>повинні</w:t>
      </w:r>
      <w:r w:rsidRPr="004B112B">
        <w:rPr>
          <w:rFonts w:ascii="Times New Roman" w:eastAsia="Times New Roman" w:hAnsi="Times New Roman" w:cs="Times New Roman"/>
          <w:sz w:val="24"/>
          <w:szCs w:val="24"/>
          <w:lang w:eastAsia="ru-RU"/>
        </w:rPr>
        <w:t xml:space="preserve"> </w:t>
      </w:r>
      <w:r w:rsidRPr="004B112B">
        <w:rPr>
          <w:rFonts w:ascii="Times New Roman" w:eastAsia="Times New Roman" w:hAnsi="Times New Roman" w:cs="Times New Roman"/>
          <w:bCs/>
          <w:sz w:val="24"/>
          <w:szCs w:val="24"/>
          <w:lang w:eastAsia="ru-RU"/>
        </w:rPr>
        <w:t>вміти</w:t>
      </w:r>
      <w:r w:rsidRPr="004B112B">
        <w:rPr>
          <w:rFonts w:ascii="Times New Roman" w:eastAsia="Times New Roman" w:hAnsi="Times New Roman" w:cs="Times New Roman"/>
          <w:sz w:val="24"/>
          <w:szCs w:val="24"/>
          <w:lang w:eastAsia="ru-RU"/>
        </w:rPr>
        <w:t xml:space="preserve">:  </w:t>
      </w:r>
    </w:p>
    <w:p w:rsidR="00A41873" w:rsidRPr="004B112B" w:rsidRDefault="00A41873" w:rsidP="00A41873">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реагувати на основні ідеї та розпізнавати суттєво важливу інформацію під час детальних обговорень, дискусій, офіційних перемовин, лекцій, бесід, що пов’язані з навчанням і професійною діяльністю;</w:t>
      </w:r>
    </w:p>
    <w:p w:rsidR="00A41873" w:rsidRPr="004B112B" w:rsidRDefault="00A41873" w:rsidP="00A41873">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чітко аргументувати думку щодо актуальних тем в професійному житті;</w:t>
      </w:r>
    </w:p>
    <w:p w:rsidR="00A41873" w:rsidRPr="004B112B" w:rsidRDefault="00A41873" w:rsidP="00A41873">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реагувати на телефонні розмови, які виходять за межі типового спілкування;</w:t>
      </w:r>
    </w:p>
    <w:p w:rsidR="00A41873" w:rsidRPr="004B112B" w:rsidRDefault="00A41873" w:rsidP="00A41873">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xml:space="preserve">виконувати широку низку мовленнєвих функцій і реагувати на них, </w:t>
      </w:r>
      <w:proofErr w:type="spellStart"/>
      <w:r w:rsidRPr="004B112B">
        <w:rPr>
          <w:rFonts w:ascii="Times New Roman" w:eastAsia="Times New Roman" w:hAnsi="Times New Roman" w:cs="Times New Roman"/>
          <w:sz w:val="24"/>
          <w:szCs w:val="24"/>
          <w:lang w:eastAsia="ru-RU"/>
        </w:rPr>
        <w:t>гнучко</w:t>
      </w:r>
      <w:proofErr w:type="spellEnd"/>
      <w:r w:rsidRPr="004B112B">
        <w:rPr>
          <w:rFonts w:ascii="Times New Roman" w:eastAsia="Times New Roman" w:hAnsi="Times New Roman" w:cs="Times New Roman"/>
          <w:sz w:val="24"/>
          <w:szCs w:val="24"/>
          <w:lang w:eastAsia="ru-RU"/>
        </w:rPr>
        <w:t xml:space="preserve"> користуючись загальновживаними фразами;</w:t>
      </w:r>
    </w:p>
    <w:p w:rsidR="00A41873" w:rsidRPr="004B112B" w:rsidRDefault="00A41873" w:rsidP="00A41873">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виступати з підготовленими індивідуальними презентаціями щодо широкого кола тем академічного й професійного спрямування;</w:t>
      </w:r>
    </w:p>
    <w:p w:rsidR="00A41873" w:rsidRPr="004B112B" w:rsidRDefault="00A41873" w:rsidP="00A41873">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продукувати чіткий, детальний монолог із широкого кола тем, пов’язаних із навчанням і спеціальністю;</w:t>
      </w:r>
    </w:p>
    <w:p w:rsidR="00A41873" w:rsidRPr="004B112B" w:rsidRDefault="00A41873" w:rsidP="00A41873">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xml:space="preserve">користуватися базовими засобами зв’язку для поєднання висловлювань у чіткий, </w:t>
      </w:r>
      <w:proofErr w:type="spellStart"/>
      <w:r w:rsidRPr="004B112B">
        <w:rPr>
          <w:rFonts w:ascii="Times New Roman" w:eastAsia="Times New Roman" w:hAnsi="Times New Roman" w:cs="Times New Roman"/>
          <w:sz w:val="24"/>
          <w:szCs w:val="24"/>
          <w:lang w:eastAsia="ru-RU"/>
        </w:rPr>
        <w:t>логічно</w:t>
      </w:r>
      <w:proofErr w:type="spellEnd"/>
      <w:r w:rsidRPr="004B112B">
        <w:rPr>
          <w:rFonts w:ascii="Times New Roman" w:eastAsia="Times New Roman" w:hAnsi="Times New Roman" w:cs="Times New Roman"/>
          <w:sz w:val="24"/>
          <w:szCs w:val="24"/>
          <w:lang w:eastAsia="ru-RU"/>
        </w:rPr>
        <w:t xml:space="preserve"> об’єднаний дискурс.</w:t>
      </w:r>
    </w:p>
    <w:p w:rsidR="00A41873" w:rsidRPr="004B112B" w:rsidRDefault="00A41873" w:rsidP="00A41873">
      <w:pPr>
        <w:widowControl w:val="0"/>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xml:space="preserve">Студенти під час </w:t>
      </w:r>
      <w:r w:rsidRPr="004B112B">
        <w:rPr>
          <w:rFonts w:ascii="Times New Roman" w:eastAsia="Times New Roman" w:hAnsi="Times New Roman" w:cs="Times New Roman"/>
          <w:i/>
          <w:iCs/>
          <w:sz w:val="24"/>
          <w:szCs w:val="24"/>
          <w:lang w:eastAsia="ru-RU"/>
        </w:rPr>
        <w:t xml:space="preserve">читання </w:t>
      </w:r>
      <w:r w:rsidRPr="004B112B">
        <w:rPr>
          <w:rFonts w:ascii="Times New Roman" w:eastAsia="Times New Roman" w:hAnsi="Times New Roman" w:cs="Times New Roman"/>
          <w:sz w:val="24"/>
          <w:szCs w:val="24"/>
          <w:lang w:eastAsia="ru-RU"/>
        </w:rPr>
        <w:t xml:space="preserve">іноземною мовою </w:t>
      </w:r>
      <w:r w:rsidRPr="004B112B">
        <w:rPr>
          <w:rFonts w:ascii="Times New Roman" w:eastAsia="Times New Roman" w:hAnsi="Times New Roman" w:cs="Times New Roman"/>
          <w:bCs/>
          <w:sz w:val="24"/>
          <w:szCs w:val="24"/>
          <w:u w:val="single"/>
          <w:lang w:eastAsia="ru-RU"/>
        </w:rPr>
        <w:t>повинні</w:t>
      </w:r>
      <w:r w:rsidRPr="004B112B">
        <w:rPr>
          <w:rFonts w:ascii="Times New Roman" w:eastAsia="Times New Roman" w:hAnsi="Times New Roman" w:cs="Times New Roman"/>
          <w:sz w:val="24"/>
          <w:szCs w:val="24"/>
          <w:lang w:eastAsia="ru-RU"/>
        </w:rPr>
        <w:t>:</w:t>
      </w:r>
    </w:p>
    <w:p w:rsidR="00A41873" w:rsidRPr="004B112B" w:rsidRDefault="00A41873" w:rsidP="00A41873">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розуміти автентичні тексти, пов’язані з навчанням і спеціальністю з підручників, газет, популярних і спеціалізованих журналів та електронного ресурсу;</w:t>
      </w:r>
    </w:p>
    <w:p w:rsidR="00A41873" w:rsidRPr="004B112B" w:rsidRDefault="00A41873" w:rsidP="00A41873">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визначати позицію й точку зору автора в автентичних текстах;</w:t>
      </w:r>
    </w:p>
    <w:p w:rsidR="00A41873" w:rsidRPr="004B112B" w:rsidRDefault="00A41873" w:rsidP="00A41873">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розуміти намір автора письмового тексту й комунікативні наслідки висловлювання;</w:t>
      </w:r>
    </w:p>
    <w:p w:rsidR="00A41873" w:rsidRPr="004B112B" w:rsidRDefault="00A41873" w:rsidP="00A41873">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розуміти деталі в доволі складних рекламних матеріалах, інструкціях, специфікаціях;</w:t>
      </w:r>
    </w:p>
    <w:p w:rsidR="00A41873" w:rsidRPr="004B112B" w:rsidRDefault="00A41873" w:rsidP="00A41873">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розуміти автентичну академічну й професійну кореспонденцію;</w:t>
      </w:r>
    </w:p>
    <w:p w:rsidR="00A41873" w:rsidRPr="004B112B" w:rsidRDefault="00A41873" w:rsidP="00A41873">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розрізняти різні стилістичні регістри усного й писемного мовлення (з друзями, працедавцями, колегами).</w:t>
      </w:r>
    </w:p>
    <w:p w:rsidR="00A41873" w:rsidRPr="004B112B" w:rsidRDefault="00A41873" w:rsidP="00A41873">
      <w:pPr>
        <w:widowControl w:val="0"/>
        <w:spacing w:after="0" w:line="240" w:lineRule="auto"/>
        <w:jc w:val="both"/>
        <w:rPr>
          <w:rFonts w:ascii="Times New Roman" w:eastAsia="Times New Roman" w:hAnsi="Times New Roman" w:cs="Times New Roman"/>
          <w:b/>
          <w:bCs/>
          <w:sz w:val="24"/>
          <w:szCs w:val="24"/>
          <w:lang w:eastAsia="ru-RU"/>
        </w:rPr>
      </w:pPr>
      <w:r w:rsidRPr="004B112B">
        <w:rPr>
          <w:rFonts w:ascii="Times New Roman" w:eastAsia="Times New Roman" w:hAnsi="Times New Roman" w:cs="Times New Roman"/>
          <w:sz w:val="24"/>
          <w:szCs w:val="24"/>
          <w:lang w:eastAsia="ru-RU"/>
        </w:rPr>
        <w:t xml:space="preserve">Під час виконання </w:t>
      </w:r>
      <w:r w:rsidRPr="004B112B">
        <w:rPr>
          <w:rFonts w:ascii="Times New Roman" w:eastAsia="Times New Roman" w:hAnsi="Times New Roman" w:cs="Times New Roman"/>
          <w:i/>
          <w:iCs/>
          <w:sz w:val="24"/>
          <w:szCs w:val="24"/>
          <w:lang w:eastAsia="ru-RU"/>
        </w:rPr>
        <w:t xml:space="preserve">письмових </w:t>
      </w:r>
      <w:r w:rsidRPr="004B112B">
        <w:rPr>
          <w:rFonts w:ascii="Times New Roman" w:eastAsia="Times New Roman" w:hAnsi="Times New Roman" w:cs="Times New Roman"/>
          <w:sz w:val="24"/>
          <w:szCs w:val="24"/>
          <w:lang w:eastAsia="ru-RU"/>
        </w:rPr>
        <w:t>завдань</w:t>
      </w:r>
      <w:r w:rsidRPr="004B112B">
        <w:rPr>
          <w:rFonts w:ascii="Times New Roman" w:eastAsia="Times New Roman" w:hAnsi="Times New Roman" w:cs="Times New Roman"/>
          <w:i/>
          <w:iCs/>
          <w:sz w:val="24"/>
          <w:szCs w:val="24"/>
          <w:lang w:eastAsia="ru-RU"/>
        </w:rPr>
        <w:t xml:space="preserve"> </w:t>
      </w:r>
      <w:r w:rsidRPr="004B112B">
        <w:rPr>
          <w:rFonts w:ascii="Times New Roman" w:eastAsia="Times New Roman" w:hAnsi="Times New Roman" w:cs="Times New Roman"/>
          <w:sz w:val="24"/>
          <w:szCs w:val="24"/>
          <w:lang w:eastAsia="ru-RU"/>
        </w:rPr>
        <w:t xml:space="preserve">студенти </w:t>
      </w:r>
      <w:r w:rsidRPr="004B112B">
        <w:rPr>
          <w:rFonts w:ascii="Times New Roman" w:eastAsia="Times New Roman" w:hAnsi="Times New Roman" w:cs="Times New Roman"/>
          <w:sz w:val="24"/>
          <w:szCs w:val="24"/>
          <w:u w:val="single"/>
          <w:lang w:eastAsia="ru-RU"/>
        </w:rPr>
        <w:t>повинні</w:t>
      </w:r>
      <w:r w:rsidRPr="004B112B">
        <w:rPr>
          <w:rFonts w:ascii="Times New Roman" w:eastAsia="Times New Roman" w:hAnsi="Times New Roman" w:cs="Times New Roman"/>
          <w:sz w:val="24"/>
          <w:szCs w:val="24"/>
          <w:lang w:eastAsia="ru-RU"/>
        </w:rPr>
        <w:t xml:space="preserve"> </w:t>
      </w:r>
      <w:r w:rsidRPr="004B112B">
        <w:rPr>
          <w:rFonts w:ascii="Times New Roman" w:eastAsia="Times New Roman" w:hAnsi="Times New Roman" w:cs="Times New Roman"/>
          <w:bCs/>
          <w:sz w:val="24"/>
          <w:szCs w:val="24"/>
          <w:lang w:eastAsia="ru-RU"/>
        </w:rPr>
        <w:t>вміти</w:t>
      </w:r>
      <w:r w:rsidRPr="004B112B">
        <w:rPr>
          <w:rFonts w:ascii="Times New Roman" w:eastAsia="Times New Roman" w:hAnsi="Times New Roman" w:cs="Times New Roman"/>
          <w:sz w:val="24"/>
          <w:szCs w:val="24"/>
          <w:lang w:eastAsia="ru-RU"/>
        </w:rPr>
        <w:t xml:space="preserve">: </w:t>
      </w:r>
    </w:p>
    <w:p w:rsidR="00A41873" w:rsidRPr="004B112B" w:rsidRDefault="00A41873" w:rsidP="00A41873">
      <w:pPr>
        <w:widowControl w:val="0"/>
        <w:numPr>
          <w:ilvl w:val="0"/>
          <w:numId w:val="2"/>
        </w:numPr>
        <w:spacing w:after="0" w:line="240" w:lineRule="auto"/>
        <w:jc w:val="both"/>
        <w:rPr>
          <w:rFonts w:ascii="Times New Roman" w:eastAsia="Times New Roman" w:hAnsi="Times New Roman" w:cs="Times New Roman"/>
          <w:b/>
          <w:bCs/>
          <w:sz w:val="24"/>
          <w:szCs w:val="24"/>
          <w:lang w:eastAsia="ru-RU"/>
        </w:rPr>
      </w:pPr>
      <w:r w:rsidRPr="004B112B">
        <w:rPr>
          <w:rFonts w:ascii="Times New Roman" w:eastAsia="Times New Roman" w:hAnsi="Times New Roman" w:cs="Times New Roman"/>
          <w:sz w:val="24"/>
          <w:szCs w:val="24"/>
          <w:lang w:eastAsia="ru-RU"/>
        </w:rPr>
        <w:t xml:space="preserve">писати зрозумілі, деталізовані тексти різного спрямування, пов’язані з особистою та </w:t>
      </w:r>
      <w:r w:rsidRPr="004B112B">
        <w:rPr>
          <w:rFonts w:ascii="Times New Roman" w:eastAsia="Times New Roman" w:hAnsi="Times New Roman" w:cs="Times New Roman"/>
          <w:sz w:val="24"/>
          <w:szCs w:val="24"/>
          <w:lang w:eastAsia="ru-RU"/>
        </w:rPr>
        <w:lastRenderedPageBreak/>
        <w:t>професійною сферою діяльності;</w:t>
      </w:r>
    </w:p>
    <w:p w:rsidR="00A41873" w:rsidRPr="004B112B" w:rsidRDefault="00A41873" w:rsidP="00A41873">
      <w:pPr>
        <w:widowControl w:val="0"/>
        <w:numPr>
          <w:ilvl w:val="0"/>
          <w:numId w:val="2"/>
        </w:numPr>
        <w:spacing w:after="0" w:line="240" w:lineRule="auto"/>
        <w:jc w:val="both"/>
        <w:rPr>
          <w:rFonts w:ascii="Times New Roman" w:eastAsia="Times New Roman" w:hAnsi="Times New Roman" w:cs="Times New Roman"/>
          <w:b/>
          <w:bCs/>
          <w:sz w:val="24"/>
          <w:szCs w:val="24"/>
          <w:lang w:eastAsia="ru-RU"/>
        </w:rPr>
      </w:pPr>
      <w:r w:rsidRPr="004B112B">
        <w:rPr>
          <w:rFonts w:ascii="Times New Roman" w:eastAsia="Times New Roman" w:hAnsi="Times New Roman" w:cs="Times New Roman"/>
          <w:sz w:val="24"/>
          <w:szCs w:val="24"/>
          <w:lang w:eastAsia="ru-RU"/>
        </w:rPr>
        <w:t>писати в стандартному форматі деталізовані завдання й звіти;</w:t>
      </w:r>
    </w:p>
    <w:p w:rsidR="00A41873" w:rsidRPr="004B112B" w:rsidRDefault="00A41873" w:rsidP="00A41873">
      <w:pPr>
        <w:widowControl w:val="0"/>
        <w:numPr>
          <w:ilvl w:val="0"/>
          <w:numId w:val="2"/>
        </w:numPr>
        <w:spacing w:after="0" w:line="240" w:lineRule="auto"/>
        <w:jc w:val="both"/>
        <w:rPr>
          <w:rFonts w:ascii="Times New Roman" w:eastAsia="Times New Roman" w:hAnsi="Times New Roman" w:cs="Times New Roman"/>
          <w:b/>
          <w:bCs/>
          <w:sz w:val="24"/>
          <w:szCs w:val="24"/>
          <w:lang w:eastAsia="ru-RU"/>
        </w:rPr>
      </w:pPr>
      <w:r w:rsidRPr="004B112B">
        <w:rPr>
          <w:rFonts w:ascii="Times New Roman" w:eastAsia="Times New Roman" w:hAnsi="Times New Roman" w:cs="Times New Roman"/>
          <w:sz w:val="24"/>
          <w:szCs w:val="24"/>
          <w:lang w:eastAsia="ru-RU"/>
        </w:rPr>
        <w:t>готувати й продукувати ділову й професійну кореспонденцію;</w:t>
      </w:r>
    </w:p>
    <w:p w:rsidR="00A41873" w:rsidRPr="004B112B" w:rsidRDefault="00A41873" w:rsidP="00A41873">
      <w:pPr>
        <w:widowControl w:val="0"/>
        <w:numPr>
          <w:ilvl w:val="0"/>
          <w:numId w:val="2"/>
        </w:numPr>
        <w:spacing w:after="0" w:line="240" w:lineRule="auto"/>
        <w:jc w:val="both"/>
        <w:rPr>
          <w:rFonts w:ascii="Times New Roman" w:eastAsia="Times New Roman" w:hAnsi="Times New Roman" w:cs="Times New Roman"/>
          <w:b/>
          <w:bCs/>
          <w:sz w:val="24"/>
          <w:szCs w:val="24"/>
          <w:lang w:eastAsia="ru-RU"/>
        </w:rPr>
      </w:pPr>
      <w:r w:rsidRPr="004B112B">
        <w:rPr>
          <w:rFonts w:ascii="Times New Roman" w:eastAsia="Times New Roman" w:hAnsi="Times New Roman" w:cs="Times New Roman"/>
          <w:sz w:val="24"/>
          <w:szCs w:val="24"/>
          <w:lang w:eastAsia="ru-RU"/>
        </w:rPr>
        <w:t xml:space="preserve">користуватися базовими засобами зв’язку для поєднання висловлювань у чіткий, </w:t>
      </w:r>
      <w:proofErr w:type="spellStart"/>
      <w:r w:rsidRPr="004B112B">
        <w:rPr>
          <w:rFonts w:ascii="Times New Roman" w:eastAsia="Times New Roman" w:hAnsi="Times New Roman" w:cs="Times New Roman"/>
          <w:sz w:val="24"/>
          <w:szCs w:val="24"/>
          <w:lang w:eastAsia="ru-RU"/>
        </w:rPr>
        <w:t>логічно</w:t>
      </w:r>
      <w:proofErr w:type="spellEnd"/>
      <w:r w:rsidRPr="004B112B">
        <w:rPr>
          <w:rFonts w:ascii="Times New Roman" w:eastAsia="Times New Roman" w:hAnsi="Times New Roman" w:cs="Times New Roman"/>
          <w:sz w:val="24"/>
          <w:szCs w:val="24"/>
          <w:lang w:eastAsia="ru-RU"/>
        </w:rPr>
        <w:t xml:space="preserve"> об’єднаний дискурс.</w:t>
      </w:r>
    </w:p>
    <w:p w:rsidR="00A41873" w:rsidRPr="001A3D67" w:rsidRDefault="00A41873" w:rsidP="00A41873">
      <w:pPr>
        <w:widowControl w:val="0"/>
        <w:shd w:val="clear" w:color="auto" w:fill="FFFFFF"/>
        <w:spacing w:after="0" w:line="240" w:lineRule="auto"/>
        <w:ind w:firstLine="720"/>
        <w:jc w:val="both"/>
        <w:textAlignment w:val="top"/>
        <w:rPr>
          <w:rFonts w:ascii="Times New Roman" w:hAnsi="Times New Roman" w:cs="Times New Roman"/>
          <w:sz w:val="24"/>
          <w:szCs w:val="24"/>
        </w:rPr>
      </w:pPr>
      <w:r w:rsidRPr="001A3D67">
        <w:rPr>
          <w:rFonts w:ascii="Times New Roman" w:hAnsi="Times New Roman" w:cs="Times New Roman"/>
          <w:sz w:val="24"/>
          <w:szCs w:val="24"/>
        </w:rPr>
        <w:t xml:space="preserve">З метою формування </w:t>
      </w:r>
      <w:r w:rsidRPr="001A3D67">
        <w:rPr>
          <w:rFonts w:ascii="Times New Roman" w:hAnsi="Times New Roman" w:cs="Times New Roman"/>
          <w:b/>
          <w:sz w:val="24"/>
          <w:szCs w:val="24"/>
        </w:rPr>
        <w:t xml:space="preserve">професійних </w:t>
      </w:r>
      <w:proofErr w:type="spellStart"/>
      <w:r w:rsidRPr="001A3D67">
        <w:rPr>
          <w:rFonts w:ascii="Times New Roman" w:hAnsi="Times New Roman" w:cs="Times New Roman"/>
          <w:b/>
          <w:sz w:val="24"/>
          <w:szCs w:val="24"/>
        </w:rPr>
        <w:t>компетентностей</w:t>
      </w:r>
      <w:proofErr w:type="spellEnd"/>
      <w:r w:rsidRPr="001A3D67">
        <w:rPr>
          <w:rFonts w:ascii="Times New Roman" w:hAnsi="Times New Roman" w:cs="Times New Roman"/>
          <w:sz w:val="24"/>
          <w:szCs w:val="24"/>
        </w:rPr>
        <w:t xml:space="preserve"> широко впроваджуються інноваційні методи навчання, що забезпечують комплексне оновлення традиційного педагогічного процесу. А саме:</w:t>
      </w:r>
    </w:p>
    <w:p w:rsidR="00A41873" w:rsidRPr="001A3D67" w:rsidRDefault="00A41873" w:rsidP="00A41873">
      <w:pPr>
        <w:widowControl w:val="0"/>
        <w:numPr>
          <w:ilvl w:val="0"/>
          <w:numId w:val="1"/>
        </w:numPr>
        <w:shd w:val="clear" w:color="auto" w:fill="FFFFFF"/>
        <w:tabs>
          <w:tab w:val="clear" w:pos="720"/>
          <w:tab w:val="num" w:pos="0"/>
        </w:tabs>
        <w:spacing w:after="0" w:line="240" w:lineRule="auto"/>
        <w:ind w:left="0" w:firstLine="720"/>
        <w:jc w:val="both"/>
        <w:textAlignment w:val="top"/>
        <w:rPr>
          <w:rFonts w:ascii="Times New Roman" w:hAnsi="Times New Roman" w:cs="Times New Roman"/>
          <w:sz w:val="24"/>
          <w:szCs w:val="24"/>
        </w:rPr>
      </w:pPr>
      <w:r w:rsidRPr="001A3D67">
        <w:rPr>
          <w:rFonts w:ascii="Times New Roman" w:hAnsi="Times New Roman" w:cs="Times New Roman"/>
          <w:sz w:val="24"/>
          <w:szCs w:val="24"/>
        </w:rPr>
        <w:t>комп’ютерна підтримка навчального процесу,</w:t>
      </w:r>
    </w:p>
    <w:p w:rsidR="00A41873" w:rsidRPr="001A3D67" w:rsidRDefault="00A41873" w:rsidP="00A41873">
      <w:pPr>
        <w:widowControl w:val="0"/>
        <w:numPr>
          <w:ilvl w:val="0"/>
          <w:numId w:val="1"/>
        </w:numPr>
        <w:shd w:val="clear" w:color="auto" w:fill="FFFFFF"/>
        <w:tabs>
          <w:tab w:val="clear" w:pos="720"/>
          <w:tab w:val="num" w:pos="0"/>
        </w:tabs>
        <w:spacing w:after="0" w:line="240" w:lineRule="auto"/>
        <w:ind w:left="0" w:firstLine="720"/>
        <w:jc w:val="both"/>
        <w:textAlignment w:val="top"/>
        <w:rPr>
          <w:rFonts w:ascii="Times New Roman" w:hAnsi="Times New Roman" w:cs="Times New Roman"/>
          <w:sz w:val="24"/>
          <w:szCs w:val="24"/>
        </w:rPr>
      </w:pPr>
      <w:r w:rsidRPr="001A3D67">
        <w:rPr>
          <w:rFonts w:ascii="Times New Roman" w:hAnsi="Times New Roman" w:cs="Times New Roman"/>
          <w:sz w:val="24"/>
          <w:szCs w:val="24"/>
        </w:rPr>
        <w:t>упровадження інтерактивних методів навчання — пізнавальних та рольових ігор, дискусій, роботи в малих групах, ситуативного моделювання.</w:t>
      </w:r>
    </w:p>
    <w:p w:rsidR="00A41873" w:rsidRPr="001A3D67" w:rsidRDefault="00A41873" w:rsidP="00A41873">
      <w:pPr>
        <w:widowControl w:val="0"/>
        <w:spacing w:after="0" w:line="240" w:lineRule="auto"/>
        <w:ind w:firstLine="720"/>
        <w:jc w:val="both"/>
        <w:rPr>
          <w:rFonts w:ascii="Times New Roman" w:hAnsi="Times New Roman" w:cs="Times New Roman"/>
          <w:sz w:val="24"/>
          <w:szCs w:val="24"/>
        </w:rPr>
      </w:pPr>
      <w:r w:rsidRPr="001A3D67">
        <w:rPr>
          <w:rFonts w:ascii="Times New Roman" w:hAnsi="Times New Roman" w:cs="Times New Roman"/>
          <w:sz w:val="24"/>
          <w:szCs w:val="24"/>
        </w:rPr>
        <w:t xml:space="preserve">Педагогічний контроль здійснюється з дотриманням вимог об’єктивності, індивідуального підходу, систематичності й системності, всебічності та професійної спрямованості контролю. </w:t>
      </w:r>
    </w:p>
    <w:p w:rsidR="00A41873" w:rsidRPr="001A3D67" w:rsidRDefault="00A41873" w:rsidP="00A41873">
      <w:pPr>
        <w:widowControl w:val="0"/>
        <w:spacing w:after="0" w:line="240" w:lineRule="auto"/>
        <w:ind w:firstLine="720"/>
        <w:jc w:val="both"/>
        <w:rPr>
          <w:rFonts w:ascii="Times New Roman" w:hAnsi="Times New Roman" w:cs="Times New Roman"/>
          <w:sz w:val="24"/>
          <w:szCs w:val="24"/>
        </w:rPr>
      </w:pPr>
      <w:r w:rsidRPr="001A3D67">
        <w:rPr>
          <w:rFonts w:ascii="Times New Roman" w:hAnsi="Times New Roman" w:cs="Times New Roman"/>
          <w:sz w:val="24"/>
          <w:szCs w:val="24"/>
        </w:rPr>
        <w:t>Використовуються такі методи контролю (усного, письмового), які мають сприяти підвищенню мотивації студентів нефілологічних спеціальностей до навчально-пізнавальної діяльності. Відповідно до специфіки фахової підготовки перевага надається усному й письмовому опитуванню, тестуванню, творчим завданням.</w:t>
      </w:r>
    </w:p>
    <w:p w:rsidR="00A41873" w:rsidRPr="001A3D67" w:rsidRDefault="00A41873" w:rsidP="00A41873">
      <w:pPr>
        <w:widowControl w:val="0"/>
        <w:spacing w:after="0" w:line="240" w:lineRule="auto"/>
        <w:ind w:firstLine="720"/>
        <w:jc w:val="both"/>
        <w:rPr>
          <w:rFonts w:ascii="Times New Roman" w:hAnsi="Times New Roman" w:cs="Times New Roman"/>
          <w:sz w:val="24"/>
          <w:szCs w:val="24"/>
        </w:rPr>
      </w:pPr>
      <w:r w:rsidRPr="001A3D67">
        <w:rPr>
          <w:rFonts w:ascii="Times New Roman" w:hAnsi="Times New Roman" w:cs="Times New Roman"/>
          <w:b/>
          <w:bCs/>
          <w:sz w:val="24"/>
          <w:szCs w:val="24"/>
        </w:rPr>
        <w:t>Міждисциплінарні зв’язки</w:t>
      </w:r>
    </w:p>
    <w:p w:rsidR="00A41873" w:rsidRPr="001A3D67" w:rsidRDefault="00A41873" w:rsidP="00A41873">
      <w:pPr>
        <w:widowControl w:val="0"/>
        <w:spacing w:after="0" w:line="240" w:lineRule="auto"/>
        <w:ind w:firstLine="720"/>
        <w:jc w:val="both"/>
        <w:rPr>
          <w:rFonts w:ascii="Times New Roman" w:hAnsi="Times New Roman" w:cs="Times New Roman"/>
          <w:sz w:val="24"/>
          <w:szCs w:val="24"/>
        </w:rPr>
      </w:pPr>
      <w:r w:rsidRPr="001A3D67">
        <w:rPr>
          <w:rFonts w:ascii="Times New Roman" w:hAnsi="Times New Roman" w:cs="Times New Roman"/>
          <w:sz w:val="24"/>
          <w:szCs w:val="24"/>
        </w:rPr>
        <w:t xml:space="preserve">Загальною метою курсу є підготовка студентів до ефективної комунікації у їхньому академічному та професійному оточенні. </w:t>
      </w:r>
    </w:p>
    <w:p w:rsidR="00A41873" w:rsidRPr="001A3D67" w:rsidRDefault="00A41873" w:rsidP="00A41873">
      <w:pPr>
        <w:widowControl w:val="0"/>
        <w:spacing w:after="0" w:line="240" w:lineRule="auto"/>
        <w:ind w:firstLine="720"/>
        <w:jc w:val="both"/>
        <w:rPr>
          <w:rFonts w:ascii="Times New Roman" w:hAnsi="Times New Roman" w:cs="Times New Roman"/>
          <w:sz w:val="24"/>
          <w:szCs w:val="24"/>
        </w:rPr>
      </w:pPr>
      <w:r w:rsidRPr="001A3D67">
        <w:rPr>
          <w:rFonts w:ascii="Times New Roman" w:hAnsi="Times New Roman" w:cs="Times New Roman"/>
          <w:sz w:val="24"/>
          <w:szCs w:val="24"/>
        </w:rPr>
        <w:t xml:space="preserve">Курс є загальним для студентів різних нефілологічних спеціальностей, тому і для студентів спеціальності </w:t>
      </w:r>
      <w:r w:rsidRPr="001A3D67">
        <w:rPr>
          <w:rFonts w:ascii="Times New Roman" w:eastAsia="Times New Roman" w:hAnsi="Times New Roman" w:cs="Times New Roman"/>
          <w:b/>
          <w:sz w:val="24"/>
          <w:szCs w:val="24"/>
          <w:lang w:eastAsia="ru-RU"/>
        </w:rPr>
        <w:t>222 Медицина</w:t>
      </w:r>
      <w:r w:rsidRPr="001A3D67">
        <w:rPr>
          <w:rFonts w:ascii="Times New Roman" w:eastAsia="Times New Roman" w:hAnsi="Times New Roman" w:cs="Times New Roman"/>
          <w:sz w:val="24"/>
          <w:szCs w:val="24"/>
          <w:lang w:eastAsia="ru-RU"/>
        </w:rPr>
        <w:t xml:space="preserve"> </w:t>
      </w:r>
      <w:r w:rsidRPr="001A3D67">
        <w:rPr>
          <w:rFonts w:ascii="Times New Roman" w:hAnsi="Times New Roman" w:cs="Times New Roman"/>
          <w:sz w:val="24"/>
          <w:szCs w:val="24"/>
        </w:rPr>
        <w:t>безпосередньо пов’язаний із різноманітними науковими дисциплінами, зокрема: «Іноземна мова (для професійного спілкування)», «Українська мова (за професійним спрямуванням)», «Іноземна мова» (факультативний курс). Завдяки формуванню комунікативної іншомовної компетенції, використанню автентичного матеріалу зі спеціальності тощо студенти матимуть нагоду поглиблювати, корегувати й уточнювати знання з різних наук.</w:t>
      </w:r>
    </w:p>
    <w:p w:rsidR="00A41873" w:rsidRPr="001A3D67" w:rsidRDefault="00A41873" w:rsidP="00A41873">
      <w:pPr>
        <w:widowControl w:val="0"/>
        <w:spacing w:after="0" w:line="240" w:lineRule="auto"/>
        <w:ind w:firstLine="708"/>
        <w:jc w:val="both"/>
        <w:rPr>
          <w:rFonts w:ascii="Times New Roman" w:eastAsia="Times New Roman" w:hAnsi="Times New Roman" w:cs="Times New Roman"/>
          <w:sz w:val="24"/>
          <w:szCs w:val="24"/>
          <w:lang w:eastAsia="ru-RU"/>
        </w:rPr>
      </w:pPr>
      <w:r w:rsidRPr="001A3D67">
        <w:rPr>
          <w:rFonts w:ascii="Times New Roman" w:hAnsi="Times New Roman" w:cs="Times New Roman"/>
          <w:b/>
          <w:bCs/>
          <w:sz w:val="24"/>
          <w:szCs w:val="24"/>
        </w:rPr>
        <w:br w:type="page"/>
      </w:r>
    </w:p>
    <w:p w:rsidR="00A41873" w:rsidRPr="004B112B" w:rsidRDefault="00A41873" w:rsidP="00A41873">
      <w:pPr>
        <w:widowControl w:val="0"/>
        <w:spacing w:after="0" w:line="240" w:lineRule="auto"/>
        <w:jc w:val="both"/>
        <w:rPr>
          <w:rFonts w:ascii="Times New Roman" w:eastAsia="Times New Roman" w:hAnsi="Times New Roman" w:cs="Times New Roman"/>
          <w:sz w:val="24"/>
          <w:szCs w:val="24"/>
          <w:lang w:eastAsia="ru-RU"/>
        </w:rPr>
      </w:pPr>
    </w:p>
    <w:p w:rsidR="00A41873" w:rsidRPr="004B112B" w:rsidRDefault="00A41873" w:rsidP="00A41873">
      <w:pPr>
        <w:widowControl w:val="0"/>
        <w:spacing w:after="0" w:line="240" w:lineRule="auto"/>
        <w:ind w:firstLine="708"/>
        <w:jc w:val="both"/>
        <w:rPr>
          <w:rFonts w:ascii="Times New Roman" w:eastAsia="Times New Roman" w:hAnsi="Times New Roman" w:cs="Times New Roman"/>
          <w:sz w:val="24"/>
          <w:szCs w:val="24"/>
          <w:lang w:eastAsia="ru-RU"/>
        </w:rPr>
      </w:pPr>
    </w:p>
    <w:p w:rsidR="00A41873" w:rsidRPr="00464D94" w:rsidRDefault="00A41873" w:rsidP="00A41873">
      <w:pPr>
        <w:spacing w:after="0" w:line="240" w:lineRule="auto"/>
        <w:jc w:val="center"/>
        <w:rPr>
          <w:rFonts w:ascii="Times New Roman" w:eastAsia="Calibri" w:hAnsi="Times New Roman" w:cs="Times New Roman"/>
          <w:b/>
          <w:bCs/>
          <w:sz w:val="28"/>
          <w:szCs w:val="28"/>
          <w:u w:val="single"/>
          <w:lang w:eastAsia="ru-RU"/>
        </w:rPr>
      </w:pPr>
      <w:proofErr w:type="spellStart"/>
      <w:r w:rsidRPr="00464D94">
        <w:rPr>
          <w:rFonts w:ascii="Times New Roman" w:eastAsia="Calibri" w:hAnsi="Times New Roman" w:cs="Times New Roman"/>
          <w:b/>
          <w:bCs/>
          <w:sz w:val="28"/>
          <w:szCs w:val="28"/>
          <w:lang w:val="ru-RU"/>
        </w:rPr>
        <w:t>Програма</w:t>
      </w:r>
      <w:proofErr w:type="spellEnd"/>
      <w:r w:rsidRPr="00464D94">
        <w:rPr>
          <w:rFonts w:ascii="Times New Roman" w:eastAsia="Calibri" w:hAnsi="Times New Roman" w:cs="Times New Roman"/>
          <w:b/>
          <w:bCs/>
          <w:sz w:val="28"/>
          <w:szCs w:val="28"/>
          <w:lang w:val="ru-RU"/>
        </w:rPr>
        <w:t xml:space="preserve"> </w:t>
      </w:r>
      <w:proofErr w:type="spellStart"/>
      <w:r w:rsidRPr="00464D94">
        <w:rPr>
          <w:rFonts w:ascii="Times New Roman" w:eastAsia="Calibri" w:hAnsi="Times New Roman" w:cs="Times New Roman"/>
          <w:b/>
          <w:bCs/>
          <w:sz w:val="28"/>
          <w:szCs w:val="28"/>
          <w:lang w:val="ru-RU"/>
        </w:rPr>
        <w:t>навчальної</w:t>
      </w:r>
      <w:proofErr w:type="spellEnd"/>
      <w:r w:rsidRPr="00464D94">
        <w:rPr>
          <w:rFonts w:ascii="Times New Roman" w:eastAsia="Calibri" w:hAnsi="Times New Roman" w:cs="Times New Roman"/>
          <w:b/>
          <w:bCs/>
          <w:sz w:val="28"/>
          <w:szCs w:val="28"/>
          <w:lang w:val="ru-RU"/>
        </w:rPr>
        <w:t xml:space="preserve"> </w:t>
      </w:r>
      <w:proofErr w:type="spellStart"/>
      <w:r w:rsidRPr="00464D94">
        <w:rPr>
          <w:rFonts w:ascii="Times New Roman" w:eastAsia="Calibri" w:hAnsi="Times New Roman" w:cs="Times New Roman"/>
          <w:b/>
          <w:bCs/>
          <w:sz w:val="28"/>
          <w:szCs w:val="28"/>
          <w:lang w:val="ru-RU"/>
        </w:rPr>
        <w:t>дисципліни</w:t>
      </w:r>
      <w:proofErr w:type="spellEnd"/>
    </w:p>
    <w:p w:rsidR="00A41873" w:rsidRPr="00464D94" w:rsidRDefault="00A41873" w:rsidP="00A41873">
      <w:pPr>
        <w:spacing w:after="0" w:line="240" w:lineRule="auto"/>
        <w:jc w:val="center"/>
        <w:rPr>
          <w:rFonts w:ascii="Times New Roman" w:eastAsia="Calibri" w:hAnsi="Times New Roman" w:cs="Times New Roman"/>
          <w:b/>
          <w:bCs/>
          <w:sz w:val="28"/>
          <w:szCs w:val="28"/>
          <w:u w:val="single"/>
          <w:lang w:eastAsia="ru-RU"/>
        </w:rPr>
      </w:pPr>
    </w:p>
    <w:p w:rsidR="00A41873" w:rsidRPr="00464D94" w:rsidRDefault="00A41873" w:rsidP="00A41873">
      <w:pPr>
        <w:spacing w:after="0" w:line="240" w:lineRule="auto"/>
        <w:jc w:val="both"/>
        <w:rPr>
          <w:rFonts w:ascii="Times New Roman" w:eastAsia="Calibri" w:hAnsi="Times New Roman" w:cs="Times New Roman"/>
          <w:b/>
          <w:bCs/>
          <w:sz w:val="24"/>
          <w:szCs w:val="24"/>
          <w:lang w:eastAsia="ru-RU"/>
        </w:rPr>
      </w:pPr>
      <w:r w:rsidRPr="00464D94">
        <w:rPr>
          <w:rFonts w:ascii="Times New Roman" w:eastAsia="Calibri" w:hAnsi="Times New Roman" w:cs="Times New Roman"/>
          <w:b/>
          <w:bCs/>
          <w:sz w:val="24"/>
          <w:szCs w:val="24"/>
          <w:lang w:eastAsia="ru-RU"/>
        </w:rPr>
        <w:t>Студент та його родина</w:t>
      </w:r>
      <w:r>
        <w:rPr>
          <w:rFonts w:ascii="Times New Roman" w:eastAsia="Calibri" w:hAnsi="Times New Roman" w:cs="Times New Roman"/>
          <w:b/>
          <w:bCs/>
          <w:sz w:val="24"/>
          <w:szCs w:val="24"/>
          <w:lang w:eastAsia="ru-RU"/>
        </w:rPr>
        <w:t>.</w:t>
      </w:r>
      <w:r w:rsidRPr="001F07CE">
        <w:rPr>
          <w:rFonts w:ascii="Times New Roman" w:eastAsia="Calibri" w:hAnsi="Times New Roman" w:cs="Times New Roman"/>
          <w:b/>
          <w:bCs/>
          <w:sz w:val="24"/>
          <w:szCs w:val="24"/>
          <w:lang w:eastAsia="ru-RU"/>
        </w:rPr>
        <w:t xml:space="preserve"> </w:t>
      </w:r>
      <w:r w:rsidRPr="00464D94">
        <w:rPr>
          <w:rFonts w:ascii="Times New Roman" w:eastAsia="Calibri" w:hAnsi="Times New Roman" w:cs="Times New Roman"/>
          <w:b/>
          <w:bCs/>
          <w:sz w:val="24"/>
          <w:szCs w:val="24"/>
          <w:lang w:eastAsia="ru-RU"/>
        </w:rPr>
        <w:t>Студент та його оточення</w:t>
      </w:r>
    </w:p>
    <w:p w:rsidR="00A41873" w:rsidRPr="00464D94" w:rsidRDefault="00A41873" w:rsidP="00A41873">
      <w:pPr>
        <w:spacing w:after="0" w:line="240" w:lineRule="auto"/>
        <w:jc w:val="both"/>
        <w:rPr>
          <w:rFonts w:ascii="Times New Roman" w:eastAsia="Calibri" w:hAnsi="Times New Roman" w:cs="Times New Roman"/>
          <w:b/>
          <w:bCs/>
          <w:sz w:val="24"/>
          <w:szCs w:val="24"/>
          <w:lang w:eastAsia="ru-RU"/>
        </w:rPr>
      </w:pPr>
    </w:p>
    <w:p w:rsidR="00A41873" w:rsidRPr="00464D94" w:rsidRDefault="00A41873" w:rsidP="00A41873">
      <w:pPr>
        <w:spacing w:after="0" w:line="240" w:lineRule="auto"/>
        <w:jc w:val="both"/>
        <w:rPr>
          <w:rFonts w:ascii="Times New Roman" w:eastAsia="Calibri" w:hAnsi="Times New Roman" w:cs="Times New Roman"/>
          <w:b/>
          <w:bCs/>
          <w:sz w:val="24"/>
          <w:szCs w:val="24"/>
          <w:u w:val="single"/>
          <w:lang w:eastAsia="ru-RU"/>
        </w:rPr>
      </w:pPr>
      <w:r w:rsidRPr="00464D94">
        <w:rPr>
          <w:rFonts w:ascii="Times New Roman" w:eastAsia="Calibri" w:hAnsi="Times New Roman" w:cs="Times New Roman"/>
          <w:sz w:val="24"/>
          <w:szCs w:val="24"/>
          <w:lang w:eastAsia="ru-RU"/>
        </w:rPr>
        <w:t>Сімейне коло студента. Рідне село або місто проживання. Друзі та спільні інтереси. Захоплення та хобі. Навчання в університеті. Студмістечко</w:t>
      </w:r>
      <w:r w:rsidRPr="00464D94">
        <w:rPr>
          <w:rFonts w:ascii="Times New Roman" w:eastAsia="Calibri" w:hAnsi="Times New Roman" w:cs="Times New Roman"/>
          <w:sz w:val="24"/>
          <w:szCs w:val="24"/>
          <w:lang w:val="ru-RU" w:eastAsia="ru-RU"/>
        </w:rPr>
        <w:t>.</w:t>
      </w:r>
      <w:r w:rsidRPr="00464D94">
        <w:rPr>
          <w:rFonts w:ascii="Times New Roman" w:eastAsia="Calibri" w:hAnsi="Times New Roman" w:cs="Times New Roman"/>
          <w:sz w:val="24"/>
          <w:szCs w:val="24"/>
          <w:lang w:eastAsia="ru-RU"/>
        </w:rPr>
        <w:t xml:space="preserve"> Риси характеру людини. Переваги Болонського процесу в Україні.</w:t>
      </w:r>
      <w:r w:rsidRPr="00464D94">
        <w:rPr>
          <w:rFonts w:ascii="Times New Roman" w:eastAsia="Calibri" w:hAnsi="Times New Roman" w:cs="Times New Roman"/>
          <w:sz w:val="24"/>
          <w:szCs w:val="24"/>
          <w:lang w:val="ru-RU" w:eastAsia="ru-RU"/>
        </w:rPr>
        <w:t xml:space="preserve"> </w:t>
      </w:r>
      <w:r w:rsidRPr="00464D94">
        <w:rPr>
          <w:rFonts w:ascii="Times New Roman" w:eastAsia="Calibri" w:hAnsi="Times New Roman" w:cs="Times New Roman"/>
          <w:sz w:val="24"/>
          <w:szCs w:val="24"/>
          <w:lang w:eastAsia="ru-RU"/>
        </w:rPr>
        <w:t xml:space="preserve">Я – студент </w:t>
      </w:r>
      <w:r>
        <w:rPr>
          <w:rFonts w:ascii="Times New Roman" w:eastAsia="Calibri" w:hAnsi="Times New Roman" w:cs="Times New Roman"/>
          <w:sz w:val="24"/>
          <w:szCs w:val="24"/>
          <w:lang w:eastAsia="ru-RU"/>
        </w:rPr>
        <w:t xml:space="preserve">медичного </w:t>
      </w:r>
      <w:r w:rsidRPr="00464D94">
        <w:rPr>
          <w:rFonts w:ascii="Times New Roman" w:eastAsia="Calibri" w:hAnsi="Times New Roman" w:cs="Times New Roman"/>
          <w:sz w:val="24"/>
          <w:szCs w:val="24"/>
          <w:lang w:eastAsia="ru-RU"/>
        </w:rPr>
        <w:t>факультету. Молодіжні організації. Студентські свята. Участь студентів у суспільному житті. Традиції університету.</w:t>
      </w:r>
    </w:p>
    <w:p w:rsidR="00A41873" w:rsidRPr="00464D94" w:rsidRDefault="00A41873" w:rsidP="00A41873">
      <w:pPr>
        <w:spacing w:after="0" w:line="240" w:lineRule="auto"/>
        <w:jc w:val="both"/>
        <w:rPr>
          <w:rFonts w:ascii="Times New Roman" w:eastAsia="Calibri" w:hAnsi="Times New Roman" w:cs="Times New Roman"/>
          <w:b/>
          <w:bCs/>
          <w:sz w:val="24"/>
          <w:szCs w:val="24"/>
          <w:lang w:eastAsia="ru-RU"/>
        </w:rPr>
      </w:pPr>
    </w:p>
    <w:p w:rsidR="00A41873" w:rsidRPr="00464D94" w:rsidRDefault="00A41873" w:rsidP="00A41873">
      <w:pPr>
        <w:spacing w:after="0" w:line="240" w:lineRule="auto"/>
        <w:jc w:val="both"/>
        <w:rPr>
          <w:rFonts w:ascii="Times New Roman" w:eastAsia="Calibri" w:hAnsi="Times New Roman" w:cs="Times New Roman"/>
          <w:b/>
          <w:bCs/>
          <w:sz w:val="24"/>
          <w:szCs w:val="24"/>
          <w:lang w:eastAsia="ru-RU"/>
        </w:rPr>
      </w:pPr>
      <w:r w:rsidRPr="001F07CE">
        <w:rPr>
          <w:rFonts w:ascii="Times New Roman" w:eastAsia="Calibri" w:hAnsi="Times New Roman" w:cs="Times New Roman"/>
          <w:b/>
          <w:bCs/>
          <w:sz w:val="24"/>
          <w:szCs w:val="24"/>
          <w:lang w:eastAsia="ru-RU"/>
        </w:rPr>
        <w:t>Подорожі рідною країною. Подорож за кордон.</w:t>
      </w:r>
      <w:r>
        <w:rPr>
          <w:rFonts w:ascii="Times New Roman" w:eastAsia="Calibri" w:hAnsi="Times New Roman" w:cs="Times New Roman"/>
          <w:b/>
          <w:bCs/>
          <w:sz w:val="24"/>
          <w:szCs w:val="24"/>
          <w:lang w:eastAsia="ru-RU"/>
        </w:rPr>
        <w:t xml:space="preserve"> </w:t>
      </w:r>
    </w:p>
    <w:p w:rsidR="00A41873" w:rsidRPr="00464D94" w:rsidRDefault="00A41873" w:rsidP="00A41873">
      <w:pPr>
        <w:spacing w:after="0" w:line="240" w:lineRule="auto"/>
        <w:jc w:val="both"/>
        <w:rPr>
          <w:rFonts w:ascii="Times New Roman" w:eastAsia="Calibri" w:hAnsi="Times New Roman" w:cs="Times New Roman"/>
          <w:b/>
          <w:bCs/>
          <w:sz w:val="24"/>
          <w:szCs w:val="24"/>
          <w:lang w:eastAsia="ru-RU"/>
        </w:rPr>
      </w:pPr>
    </w:p>
    <w:p w:rsidR="00A41873" w:rsidRPr="001F07CE" w:rsidRDefault="00A41873" w:rsidP="00A41873">
      <w:pPr>
        <w:spacing w:after="0" w:line="240" w:lineRule="auto"/>
        <w:jc w:val="both"/>
        <w:rPr>
          <w:rFonts w:ascii="Times New Roman" w:eastAsia="Calibri" w:hAnsi="Times New Roman" w:cs="Times New Roman"/>
          <w:b/>
          <w:bCs/>
          <w:sz w:val="24"/>
          <w:szCs w:val="24"/>
          <w:u w:val="single"/>
          <w:lang w:eastAsia="ru-RU"/>
        </w:rPr>
      </w:pPr>
      <w:r w:rsidRPr="00464D94">
        <w:rPr>
          <w:rFonts w:ascii="Times New Roman" w:eastAsia="Calibri" w:hAnsi="Times New Roman" w:cs="Times New Roman"/>
          <w:sz w:val="24"/>
          <w:szCs w:val="24"/>
          <w:lang w:eastAsia="ru-RU"/>
        </w:rPr>
        <w:t xml:space="preserve">Географічне розташування та політична система України. Київ. Інтеграція України до Європейського Союзу. Херсон. Історія та сучасність. Подорож рідним містом. Види транспорту. </w:t>
      </w:r>
      <w:proofErr w:type="spellStart"/>
      <w:r w:rsidRPr="00464D94">
        <w:rPr>
          <w:rFonts w:ascii="Times New Roman" w:eastAsia="Calibri" w:hAnsi="Times New Roman" w:cs="Times New Roman"/>
          <w:sz w:val="24"/>
          <w:szCs w:val="24"/>
          <w:lang w:eastAsia="ru-RU"/>
        </w:rPr>
        <w:t>Мовний</w:t>
      </w:r>
      <w:proofErr w:type="spellEnd"/>
      <w:r w:rsidRPr="00464D94">
        <w:rPr>
          <w:rFonts w:ascii="Times New Roman" w:eastAsia="Calibri" w:hAnsi="Times New Roman" w:cs="Times New Roman"/>
          <w:sz w:val="24"/>
          <w:szCs w:val="24"/>
          <w:lang w:eastAsia="ru-RU"/>
        </w:rPr>
        <w:t xml:space="preserve"> етикет. Особливості ведення бізнесу в різних країнах. Реєстрація в аеропорту ( на вокзалі, в порту). Митний кон</w:t>
      </w:r>
      <w:r>
        <w:rPr>
          <w:rFonts w:ascii="Times New Roman" w:eastAsia="Calibri" w:hAnsi="Times New Roman" w:cs="Times New Roman"/>
          <w:sz w:val="24"/>
          <w:szCs w:val="24"/>
          <w:lang w:eastAsia="ru-RU"/>
        </w:rPr>
        <w:t>троль. Сервіс у літаку (поїзді</w:t>
      </w:r>
      <w:r w:rsidRPr="00464D94">
        <w:rPr>
          <w:rFonts w:ascii="Times New Roman" w:eastAsia="Calibri" w:hAnsi="Times New Roman" w:cs="Times New Roman"/>
          <w:sz w:val="24"/>
          <w:szCs w:val="24"/>
          <w:lang w:eastAsia="ru-RU"/>
        </w:rPr>
        <w:t>, на судні).</w:t>
      </w:r>
      <w:r w:rsidRPr="001F07CE">
        <w:rPr>
          <w:rFonts w:ascii="Times New Roman" w:eastAsia="Calibri" w:hAnsi="Times New Roman" w:cs="Times New Roman"/>
          <w:bCs/>
          <w:sz w:val="24"/>
          <w:szCs w:val="24"/>
          <w:lang w:eastAsia="ru-RU"/>
        </w:rPr>
        <w:t>У</w:t>
      </w:r>
      <w:r w:rsidRPr="00464D94">
        <w:rPr>
          <w:rFonts w:ascii="Times New Roman" w:eastAsia="Calibri" w:hAnsi="Times New Roman" w:cs="Times New Roman"/>
          <w:sz w:val="24"/>
          <w:szCs w:val="24"/>
          <w:lang w:eastAsia="ru-RU"/>
        </w:rPr>
        <w:t xml:space="preserve"> банку. Державна та іноземна валюта. Відкриття рахунку в закордонному банку. Покупки. Товари продовольчі та промислові. Види крамниць та відділів ( у супермаркеті, в аптеці).</w:t>
      </w:r>
    </w:p>
    <w:p w:rsidR="00A41873" w:rsidRPr="00464D94" w:rsidRDefault="00A41873" w:rsidP="00A41873">
      <w:pPr>
        <w:spacing w:after="0" w:line="240" w:lineRule="auto"/>
        <w:jc w:val="both"/>
        <w:rPr>
          <w:rFonts w:ascii="Times New Roman" w:eastAsia="Calibri" w:hAnsi="Times New Roman" w:cs="Times New Roman"/>
          <w:b/>
          <w:bCs/>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Pr="00BF40D2"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r w:rsidRPr="00BF40D2">
        <w:rPr>
          <w:rFonts w:ascii="Times New Roman" w:eastAsia="Times New Roman" w:hAnsi="Times New Roman" w:cs="Times New Roman"/>
          <w:b/>
          <w:sz w:val="24"/>
          <w:szCs w:val="24"/>
          <w:lang w:eastAsia="ru-RU"/>
        </w:rPr>
        <w:lastRenderedPageBreak/>
        <w:t>ЗМІСТОВІ РОЗДІЛИ НАВЧАЛЬНОЇ ДИСЦИПЛІНИ</w:t>
      </w:r>
    </w:p>
    <w:p w:rsidR="00A41873" w:rsidRPr="00BF40D2" w:rsidRDefault="00A41873" w:rsidP="00A41873">
      <w:pPr>
        <w:widowControl w:val="0"/>
        <w:spacing w:after="0" w:line="240" w:lineRule="auto"/>
        <w:ind w:firstLine="708"/>
        <w:jc w:val="both"/>
        <w:rPr>
          <w:rFonts w:ascii="Times New Roman" w:eastAsia="Times New Roman" w:hAnsi="Times New Roman" w:cs="Times New Roman"/>
          <w:b/>
          <w:sz w:val="24"/>
          <w:szCs w:val="24"/>
          <w:lang w:eastAsia="ru-RU"/>
        </w:rPr>
      </w:pPr>
    </w:p>
    <w:p w:rsidR="00A41873" w:rsidRPr="00BF40D2" w:rsidRDefault="00A41873" w:rsidP="00A41873">
      <w:pPr>
        <w:widowControl w:val="0"/>
        <w:spacing w:after="0" w:line="240" w:lineRule="auto"/>
        <w:ind w:firstLine="708"/>
        <w:jc w:val="both"/>
        <w:rPr>
          <w:rFonts w:ascii="Times New Roman" w:eastAsia="Times New Roman" w:hAnsi="Times New Roman" w:cs="Times New Roman"/>
          <w:b/>
          <w:bCs/>
          <w:sz w:val="24"/>
          <w:szCs w:val="24"/>
          <w:u w:val="single"/>
          <w:lang w:eastAsia="ru-RU"/>
        </w:rPr>
      </w:pPr>
      <w:r w:rsidRPr="00BF40D2">
        <w:rPr>
          <w:rFonts w:ascii="Times New Roman" w:eastAsia="Times New Roman" w:hAnsi="Times New Roman" w:cs="Times New Roman"/>
          <w:b/>
          <w:sz w:val="24"/>
          <w:szCs w:val="24"/>
          <w:u w:val="single"/>
          <w:lang w:eastAsia="ru-RU"/>
        </w:rPr>
        <w:t xml:space="preserve">ЗМІСТОВИЙ РОЗДІЛ 1. </w:t>
      </w:r>
      <w:r w:rsidRPr="00BF40D2">
        <w:rPr>
          <w:rFonts w:ascii="Times New Roman" w:eastAsia="Times New Roman" w:hAnsi="Times New Roman" w:cs="Times New Roman"/>
          <w:b/>
          <w:bCs/>
          <w:sz w:val="24"/>
          <w:szCs w:val="24"/>
          <w:u w:val="single"/>
          <w:lang w:eastAsia="ru-RU"/>
        </w:rPr>
        <w:t xml:space="preserve">Студент та його </w:t>
      </w:r>
      <w:proofErr w:type="spellStart"/>
      <w:r w:rsidRPr="00BF40D2">
        <w:rPr>
          <w:rFonts w:ascii="Times New Roman" w:eastAsia="Times New Roman" w:hAnsi="Times New Roman" w:cs="Times New Roman"/>
          <w:b/>
          <w:bCs/>
          <w:sz w:val="24"/>
          <w:szCs w:val="24"/>
          <w:u w:val="single"/>
          <w:lang w:eastAsia="ru-RU"/>
        </w:rPr>
        <w:t>родина</w:t>
      </w:r>
      <w:r>
        <w:rPr>
          <w:rFonts w:ascii="Times New Roman" w:eastAsia="Times New Roman" w:hAnsi="Times New Roman" w:cs="Times New Roman"/>
          <w:b/>
          <w:bCs/>
          <w:sz w:val="24"/>
          <w:szCs w:val="24"/>
          <w:lang w:eastAsia="ru-RU"/>
        </w:rPr>
        <w:t>.</w:t>
      </w:r>
      <w:r w:rsidRPr="00BF40D2">
        <w:rPr>
          <w:rFonts w:ascii="Times New Roman" w:eastAsia="Times New Roman" w:hAnsi="Times New Roman" w:cs="Times New Roman"/>
          <w:b/>
          <w:bCs/>
          <w:sz w:val="24"/>
          <w:szCs w:val="24"/>
          <w:u w:val="single"/>
          <w:lang w:eastAsia="ru-RU"/>
        </w:rPr>
        <w:t>Студент</w:t>
      </w:r>
      <w:proofErr w:type="spellEnd"/>
      <w:r w:rsidRPr="00BF40D2">
        <w:rPr>
          <w:rFonts w:ascii="Times New Roman" w:eastAsia="Times New Roman" w:hAnsi="Times New Roman" w:cs="Times New Roman"/>
          <w:b/>
          <w:bCs/>
          <w:sz w:val="24"/>
          <w:szCs w:val="24"/>
          <w:u w:val="single"/>
          <w:lang w:eastAsia="ru-RU"/>
        </w:rPr>
        <w:t xml:space="preserve"> та його оточення</w:t>
      </w:r>
    </w:p>
    <w:p w:rsidR="00A41873" w:rsidRPr="00BF40D2" w:rsidRDefault="00A41873" w:rsidP="00A41873">
      <w:pPr>
        <w:widowControl w:val="0"/>
        <w:spacing w:after="0" w:line="240" w:lineRule="auto"/>
        <w:ind w:firstLine="708"/>
        <w:jc w:val="both"/>
        <w:rPr>
          <w:rFonts w:ascii="Times New Roman" w:eastAsia="Times New Roman" w:hAnsi="Times New Roman" w:cs="Times New Roman"/>
          <w:sz w:val="24"/>
          <w:szCs w:val="24"/>
          <w:lang w:eastAsia="ru-RU"/>
        </w:rPr>
      </w:pPr>
      <w:r w:rsidRPr="00BF40D2">
        <w:rPr>
          <w:rFonts w:ascii="Times New Roman" w:eastAsia="Times New Roman" w:hAnsi="Times New Roman" w:cs="Times New Roman"/>
          <w:sz w:val="24"/>
          <w:szCs w:val="24"/>
          <w:lang w:eastAsia="ru-RU"/>
        </w:rPr>
        <w:t>Тема 1.1. Сімейне коло студента.</w:t>
      </w:r>
    </w:p>
    <w:p w:rsidR="00A41873" w:rsidRPr="00BF40D2" w:rsidRDefault="00A41873" w:rsidP="00A41873">
      <w:pPr>
        <w:widowControl w:val="0"/>
        <w:spacing w:after="0" w:line="240" w:lineRule="auto"/>
        <w:ind w:firstLine="708"/>
        <w:jc w:val="both"/>
        <w:rPr>
          <w:rFonts w:ascii="Times New Roman" w:eastAsia="Times New Roman" w:hAnsi="Times New Roman" w:cs="Times New Roman"/>
          <w:sz w:val="24"/>
          <w:szCs w:val="24"/>
          <w:lang w:eastAsia="ru-RU"/>
        </w:rPr>
      </w:pPr>
      <w:r w:rsidRPr="00BF40D2">
        <w:rPr>
          <w:rFonts w:ascii="Times New Roman" w:eastAsia="Times New Roman" w:hAnsi="Times New Roman" w:cs="Times New Roman"/>
          <w:sz w:val="24"/>
          <w:szCs w:val="24"/>
          <w:lang w:eastAsia="ru-RU"/>
        </w:rPr>
        <w:t>Тема 1.2. Рідне село або місто проживання.</w:t>
      </w:r>
    </w:p>
    <w:p w:rsidR="00A41873" w:rsidRPr="00BF40D2" w:rsidRDefault="00A41873" w:rsidP="00A41873">
      <w:pPr>
        <w:widowControl w:val="0"/>
        <w:spacing w:after="0" w:line="240" w:lineRule="auto"/>
        <w:ind w:firstLine="708"/>
        <w:jc w:val="both"/>
        <w:rPr>
          <w:rFonts w:ascii="Times New Roman" w:eastAsia="Times New Roman" w:hAnsi="Times New Roman" w:cs="Times New Roman"/>
          <w:sz w:val="24"/>
          <w:szCs w:val="24"/>
          <w:lang w:eastAsia="ru-RU"/>
        </w:rPr>
      </w:pPr>
      <w:r w:rsidRPr="00BF40D2">
        <w:rPr>
          <w:rFonts w:ascii="Times New Roman" w:eastAsia="Times New Roman" w:hAnsi="Times New Roman" w:cs="Times New Roman"/>
          <w:sz w:val="24"/>
          <w:szCs w:val="24"/>
          <w:lang w:eastAsia="ru-RU"/>
        </w:rPr>
        <w:t xml:space="preserve">Тема 1.3. Друзі та спільні інтереси.  Захоплення та хобі. </w:t>
      </w:r>
    </w:p>
    <w:p w:rsidR="00A41873" w:rsidRPr="00BF40D2" w:rsidRDefault="00A41873" w:rsidP="00A41873">
      <w:pPr>
        <w:widowControl w:val="0"/>
        <w:spacing w:after="0" w:line="240" w:lineRule="auto"/>
        <w:ind w:firstLine="708"/>
        <w:jc w:val="both"/>
        <w:rPr>
          <w:rFonts w:ascii="Times New Roman" w:eastAsia="Times New Roman" w:hAnsi="Times New Roman" w:cs="Times New Roman"/>
          <w:sz w:val="24"/>
          <w:szCs w:val="24"/>
          <w:lang w:eastAsia="ru-RU"/>
        </w:rPr>
      </w:pPr>
      <w:r w:rsidRPr="00BF40D2">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ема 1.4. Риси характеру людини.</w:t>
      </w:r>
    </w:p>
    <w:p w:rsidR="00A41873" w:rsidRDefault="00A41873" w:rsidP="00A41873">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1.5</w:t>
      </w:r>
      <w:r w:rsidRPr="00BF40D2">
        <w:rPr>
          <w:rFonts w:ascii="Times New Roman" w:eastAsia="Times New Roman" w:hAnsi="Times New Roman" w:cs="Times New Roman"/>
          <w:sz w:val="24"/>
          <w:szCs w:val="24"/>
          <w:lang w:eastAsia="ru-RU"/>
        </w:rPr>
        <w:t xml:space="preserve">. Переваги Болонського процесу в Україні. </w:t>
      </w:r>
    </w:p>
    <w:p w:rsidR="00A41873" w:rsidRPr="00BF40D2" w:rsidRDefault="00A41873" w:rsidP="00A41873">
      <w:pPr>
        <w:widowControl w:val="0"/>
        <w:spacing w:after="0" w:line="240" w:lineRule="auto"/>
        <w:ind w:firstLine="708"/>
        <w:jc w:val="both"/>
        <w:rPr>
          <w:rFonts w:ascii="Times New Roman" w:eastAsia="Times New Roman" w:hAnsi="Times New Roman" w:cs="Times New Roman"/>
          <w:sz w:val="24"/>
          <w:szCs w:val="24"/>
          <w:lang w:eastAsia="ru-RU"/>
        </w:rPr>
      </w:pPr>
      <w:r w:rsidRPr="00BF40D2">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ема 1.6</w:t>
      </w:r>
      <w:r w:rsidRPr="000269B3">
        <w:rPr>
          <w:rFonts w:ascii="Times New Roman" w:eastAsia="Times New Roman" w:hAnsi="Times New Roman" w:cs="Times New Roman"/>
          <w:sz w:val="24"/>
          <w:szCs w:val="24"/>
          <w:lang w:val="ru-RU" w:eastAsia="ru-RU"/>
        </w:rPr>
        <w:t xml:space="preserve">. </w:t>
      </w:r>
      <w:r w:rsidRPr="003F5353">
        <w:rPr>
          <w:rFonts w:ascii="Times New Roman" w:eastAsia="Times New Roman" w:hAnsi="Times New Roman" w:cs="Times New Roman"/>
          <w:sz w:val="24"/>
          <w:szCs w:val="24"/>
          <w:lang w:eastAsia="ru-RU"/>
        </w:rPr>
        <w:t>Навчання в університеті. Студмістечко.</w:t>
      </w:r>
    </w:p>
    <w:p w:rsidR="00A41873" w:rsidRPr="00BF40D2" w:rsidRDefault="00A41873" w:rsidP="00A41873">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1.7</w:t>
      </w:r>
      <w:r w:rsidRPr="00BF40D2">
        <w:rPr>
          <w:rFonts w:ascii="Times New Roman" w:eastAsia="Times New Roman" w:hAnsi="Times New Roman" w:cs="Times New Roman"/>
          <w:sz w:val="24"/>
          <w:szCs w:val="24"/>
          <w:lang w:eastAsia="ru-RU"/>
        </w:rPr>
        <w:t xml:space="preserve">. Я – студент </w:t>
      </w:r>
      <w:r>
        <w:rPr>
          <w:rFonts w:ascii="Times New Roman" w:eastAsia="Times New Roman" w:hAnsi="Times New Roman" w:cs="Times New Roman"/>
          <w:sz w:val="24"/>
          <w:szCs w:val="24"/>
          <w:lang w:eastAsia="ru-RU"/>
        </w:rPr>
        <w:t xml:space="preserve">медичного </w:t>
      </w:r>
      <w:r w:rsidRPr="00BF40D2">
        <w:rPr>
          <w:rFonts w:ascii="Times New Roman" w:eastAsia="Times New Roman" w:hAnsi="Times New Roman" w:cs="Times New Roman"/>
          <w:sz w:val="24"/>
          <w:szCs w:val="24"/>
          <w:lang w:eastAsia="ru-RU"/>
        </w:rPr>
        <w:t>факультету.</w:t>
      </w:r>
    </w:p>
    <w:p w:rsidR="00A41873" w:rsidRPr="00BF40D2" w:rsidRDefault="00A41873" w:rsidP="00A41873">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1.8</w:t>
      </w:r>
      <w:r w:rsidRPr="00BF40D2">
        <w:rPr>
          <w:rFonts w:ascii="Times New Roman" w:eastAsia="Times New Roman" w:hAnsi="Times New Roman" w:cs="Times New Roman"/>
          <w:sz w:val="24"/>
          <w:szCs w:val="24"/>
          <w:lang w:eastAsia="ru-RU"/>
        </w:rPr>
        <w:t xml:space="preserve">. Молодіжні організації. Студентські свята. Участь студентів у суспільному житті. </w:t>
      </w:r>
    </w:p>
    <w:p w:rsidR="00A41873" w:rsidRDefault="00A41873" w:rsidP="00A41873">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1.9</w:t>
      </w:r>
      <w:r w:rsidRPr="00BF40D2">
        <w:rPr>
          <w:rFonts w:ascii="Times New Roman" w:eastAsia="Times New Roman" w:hAnsi="Times New Roman" w:cs="Times New Roman"/>
          <w:sz w:val="24"/>
          <w:szCs w:val="24"/>
          <w:lang w:eastAsia="ru-RU"/>
        </w:rPr>
        <w:t>. Традиції університету.</w:t>
      </w:r>
    </w:p>
    <w:p w:rsidR="00A41873" w:rsidRPr="00BF40D2" w:rsidRDefault="00A41873" w:rsidP="00A41873">
      <w:pPr>
        <w:widowControl w:val="0"/>
        <w:spacing w:after="0" w:line="240" w:lineRule="auto"/>
        <w:ind w:firstLine="708"/>
        <w:jc w:val="both"/>
        <w:rPr>
          <w:rFonts w:ascii="Times New Roman" w:eastAsia="Times New Roman" w:hAnsi="Times New Roman" w:cs="Times New Roman"/>
          <w:sz w:val="24"/>
          <w:szCs w:val="24"/>
          <w:lang w:eastAsia="ru-RU"/>
        </w:rPr>
      </w:pPr>
    </w:p>
    <w:p w:rsidR="00A41873" w:rsidRPr="00BF40D2" w:rsidRDefault="00A41873" w:rsidP="00A41873">
      <w:pPr>
        <w:widowControl w:val="0"/>
        <w:spacing w:after="0" w:line="240" w:lineRule="auto"/>
        <w:ind w:firstLine="708"/>
        <w:jc w:val="both"/>
        <w:rPr>
          <w:rFonts w:ascii="Times New Roman" w:eastAsia="Times New Roman" w:hAnsi="Times New Roman" w:cs="Times New Roman"/>
          <w:b/>
          <w:bCs/>
          <w:sz w:val="24"/>
          <w:szCs w:val="24"/>
          <w:u w:val="single"/>
          <w:lang w:eastAsia="ru-RU"/>
        </w:rPr>
      </w:pPr>
    </w:p>
    <w:p w:rsidR="00A41873" w:rsidRPr="00BF40D2" w:rsidRDefault="00A41873" w:rsidP="00A41873">
      <w:pPr>
        <w:widowControl w:val="0"/>
        <w:spacing w:after="0" w:line="240" w:lineRule="auto"/>
        <w:ind w:firstLine="708"/>
        <w:jc w:val="both"/>
        <w:rPr>
          <w:rFonts w:ascii="Times New Roman" w:eastAsia="Times New Roman" w:hAnsi="Times New Roman" w:cs="Times New Roman"/>
          <w:b/>
          <w:bCs/>
          <w:sz w:val="24"/>
          <w:szCs w:val="24"/>
          <w:u w:val="single"/>
          <w:lang w:eastAsia="ru-RU"/>
        </w:rPr>
      </w:pPr>
      <w:r w:rsidRPr="00BF40D2">
        <w:rPr>
          <w:rFonts w:ascii="Times New Roman" w:eastAsia="Times New Roman" w:hAnsi="Times New Roman" w:cs="Times New Roman"/>
          <w:b/>
          <w:bCs/>
          <w:sz w:val="24"/>
          <w:szCs w:val="24"/>
          <w:u w:val="single"/>
          <w:lang w:eastAsia="ru-RU"/>
        </w:rPr>
        <w:t xml:space="preserve">ЗМІСТОВИЙ РОЗДІЛ 2. </w:t>
      </w:r>
      <w:r>
        <w:rPr>
          <w:rFonts w:ascii="Times New Roman" w:eastAsia="Times New Roman" w:hAnsi="Times New Roman" w:cs="Times New Roman"/>
          <w:b/>
          <w:bCs/>
          <w:sz w:val="24"/>
          <w:szCs w:val="24"/>
          <w:u w:val="single"/>
          <w:lang w:eastAsia="ru-RU"/>
        </w:rPr>
        <w:t>Подорожі рідною країною. Подорож за кордон.</w:t>
      </w:r>
    </w:p>
    <w:p w:rsidR="00A41873" w:rsidRPr="00BF40D2" w:rsidRDefault="00A41873" w:rsidP="00A41873">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w:t>
      </w:r>
      <w:r w:rsidRPr="00BF40D2">
        <w:rPr>
          <w:rFonts w:ascii="Times New Roman" w:eastAsia="Times New Roman" w:hAnsi="Times New Roman" w:cs="Times New Roman"/>
          <w:sz w:val="24"/>
          <w:szCs w:val="24"/>
          <w:lang w:eastAsia="ru-RU"/>
        </w:rPr>
        <w:t>.1. Географічне розташування та політична система України. Київ.</w:t>
      </w:r>
    </w:p>
    <w:p w:rsidR="00A41873" w:rsidRPr="00BF40D2" w:rsidRDefault="00A41873" w:rsidP="00A41873">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w:t>
      </w:r>
      <w:r w:rsidRPr="00BF40D2">
        <w:rPr>
          <w:rFonts w:ascii="Times New Roman" w:eastAsia="Times New Roman" w:hAnsi="Times New Roman" w:cs="Times New Roman"/>
          <w:sz w:val="24"/>
          <w:szCs w:val="24"/>
          <w:lang w:eastAsia="ru-RU"/>
        </w:rPr>
        <w:t>.2. Інтеграція України до Європейського Союзу.</w:t>
      </w:r>
    </w:p>
    <w:p w:rsidR="00A41873" w:rsidRPr="00BF40D2" w:rsidRDefault="00A41873" w:rsidP="00A41873">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w:t>
      </w:r>
      <w:r w:rsidRPr="00BF40D2">
        <w:rPr>
          <w:rFonts w:ascii="Times New Roman" w:eastAsia="Times New Roman" w:hAnsi="Times New Roman" w:cs="Times New Roman"/>
          <w:sz w:val="24"/>
          <w:szCs w:val="24"/>
          <w:lang w:eastAsia="ru-RU"/>
        </w:rPr>
        <w:t>.3. Херсон. Історія та сучасність.</w:t>
      </w:r>
      <w:r w:rsidRPr="000E3A4A">
        <w:rPr>
          <w:rFonts w:ascii="Times New Roman" w:eastAsia="Times New Roman" w:hAnsi="Times New Roman" w:cs="Times New Roman"/>
          <w:sz w:val="24"/>
          <w:szCs w:val="24"/>
          <w:lang w:eastAsia="ru-RU"/>
        </w:rPr>
        <w:t xml:space="preserve"> </w:t>
      </w:r>
      <w:r w:rsidRPr="00BF40D2">
        <w:rPr>
          <w:rFonts w:ascii="Times New Roman" w:eastAsia="Times New Roman" w:hAnsi="Times New Roman" w:cs="Times New Roman"/>
          <w:sz w:val="24"/>
          <w:szCs w:val="24"/>
          <w:lang w:eastAsia="ru-RU"/>
        </w:rPr>
        <w:t>Подорож рідним містом.</w:t>
      </w:r>
    </w:p>
    <w:p w:rsidR="00A41873" w:rsidRPr="002D4C37" w:rsidRDefault="00A41873" w:rsidP="00A41873">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w:t>
      </w:r>
      <w:r w:rsidRPr="00BF40D2">
        <w:rPr>
          <w:rFonts w:ascii="Times New Roman" w:eastAsia="Times New Roman" w:hAnsi="Times New Roman" w:cs="Times New Roman"/>
          <w:sz w:val="24"/>
          <w:szCs w:val="24"/>
          <w:lang w:eastAsia="ru-RU"/>
        </w:rPr>
        <w:t>.4. Подорож</w:t>
      </w:r>
      <w:r>
        <w:rPr>
          <w:rFonts w:ascii="Times New Roman" w:eastAsia="Times New Roman" w:hAnsi="Times New Roman" w:cs="Times New Roman"/>
          <w:sz w:val="24"/>
          <w:szCs w:val="24"/>
          <w:lang w:eastAsia="ru-RU"/>
        </w:rPr>
        <w:t xml:space="preserve"> містом. Види транспорту.</w:t>
      </w:r>
    </w:p>
    <w:p w:rsidR="00A41873" w:rsidRPr="00BF40D2" w:rsidRDefault="00A41873" w:rsidP="00A41873">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2.5</w:t>
      </w:r>
      <w:r w:rsidRPr="00BF40D2">
        <w:rPr>
          <w:rFonts w:ascii="Times New Roman" w:eastAsia="Times New Roman" w:hAnsi="Times New Roman" w:cs="Times New Roman"/>
          <w:sz w:val="24"/>
          <w:szCs w:val="24"/>
          <w:lang w:eastAsia="ru-RU"/>
        </w:rPr>
        <w:t xml:space="preserve">. </w:t>
      </w:r>
      <w:proofErr w:type="spellStart"/>
      <w:r w:rsidRPr="00BF40D2">
        <w:rPr>
          <w:rFonts w:ascii="Times New Roman" w:eastAsia="Times New Roman" w:hAnsi="Times New Roman" w:cs="Times New Roman"/>
          <w:sz w:val="24"/>
          <w:szCs w:val="24"/>
          <w:lang w:eastAsia="ru-RU"/>
        </w:rPr>
        <w:t>Мовний</w:t>
      </w:r>
      <w:proofErr w:type="spellEnd"/>
      <w:r w:rsidRPr="00BF40D2">
        <w:rPr>
          <w:rFonts w:ascii="Times New Roman" w:eastAsia="Times New Roman" w:hAnsi="Times New Roman" w:cs="Times New Roman"/>
          <w:sz w:val="24"/>
          <w:szCs w:val="24"/>
          <w:lang w:eastAsia="ru-RU"/>
        </w:rPr>
        <w:t xml:space="preserve"> етикет. Особливості ведення бізнесу в різних країнах.</w:t>
      </w:r>
    </w:p>
    <w:p w:rsidR="00A41873" w:rsidRPr="00BF40D2" w:rsidRDefault="00A41873" w:rsidP="00A41873">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2.6</w:t>
      </w:r>
      <w:r w:rsidRPr="00BF40D2">
        <w:rPr>
          <w:rFonts w:ascii="Times New Roman" w:eastAsia="Times New Roman" w:hAnsi="Times New Roman" w:cs="Times New Roman"/>
          <w:sz w:val="24"/>
          <w:szCs w:val="24"/>
          <w:lang w:eastAsia="ru-RU"/>
        </w:rPr>
        <w:t>. Реєстрація в аеропорту ( на вокзалі, в порту). Митний контроль.</w:t>
      </w:r>
    </w:p>
    <w:p w:rsidR="00A41873" w:rsidRPr="00BF40D2" w:rsidRDefault="00A41873" w:rsidP="00A41873">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2.7. Сервіс у літаку (поїзді</w:t>
      </w:r>
      <w:r w:rsidRPr="00BF40D2">
        <w:rPr>
          <w:rFonts w:ascii="Times New Roman" w:eastAsia="Times New Roman" w:hAnsi="Times New Roman" w:cs="Times New Roman"/>
          <w:sz w:val="24"/>
          <w:szCs w:val="24"/>
          <w:lang w:eastAsia="ru-RU"/>
        </w:rPr>
        <w:t>, на судні).</w:t>
      </w:r>
    </w:p>
    <w:p w:rsidR="00A41873" w:rsidRPr="00BF40D2" w:rsidRDefault="00A41873" w:rsidP="00A41873">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2.8</w:t>
      </w:r>
      <w:r w:rsidRPr="00BF40D2">
        <w:rPr>
          <w:rFonts w:ascii="Times New Roman" w:eastAsia="Times New Roman" w:hAnsi="Times New Roman" w:cs="Times New Roman"/>
          <w:sz w:val="24"/>
          <w:szCs w:val="24"/>
          <w:lang w:eastAsia="ru-RU"/>
        </w:rPr>
        <w:t>. У банку. Державна та іноземна валюта.</w:t>
      </w:r>
    </w:p>
    <w:p w:rsidR="00A41873" w:rsidRPr="00BF40D2" w:rsidRDefault="00A41873" w:rsidP="00A41873">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2.9</w:t>
      </w:r>
      <w:r w:rsidRPr="00BF40D2">
        <w:rPr>
          <w:rFonts w:ascii="Times New Roman" w:eastAsia="Times New Roman" w:hAnsi="Times New Roman" w:cs="Times New Roman"/>
          <w:sz w:val="24"/>
          <w:szCs w:val="24"/>
          <w:lang w:eastAsia="ru-RU"/>
        </w:rPr>
        <w:t>. Відкриття рахунку в закордонному банку.</w:t>
      </w:r>
    </w:p>
    <w:p w:rsidR="00A41873" w:rsidRPr="00BF40D2" w:rsidRDefault="00A41873" w:rsidP="00A41873">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647C23">
        <w:rPr>
          <w:rFonts w:ascii="Times New Roman" w:eastAsia="Times New Roman" w:hAnsi="Times New Roman" w:cs="Times New Roman"/>
          <w:sz w:val="24"/>
          <w:szCs w:val="24"/>
          <w:lang w:val="ru-RU" w:eastAsia="ru-RU"/>
        </w:rPr>
        <w:t>3</w:t>
      </w:r>
      <w:r>
        <w:rPr>
          <w:rFonts w:ascii="Times New Roman" w:eastAsia="Times New Roman" w:hAnsi="Times New Roman" w:cs="Times New Roman"/>
          <w:sz w:val="24"/>
          <w:szCs w:val="24"/>
          <w:lang w:eastAsia="ru-RU"/>
        </w:rPr>
        <w:t>.0</w:t>
      </w:r>
      <w:r w:rsidRPr="00BF40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F40D2">
        <w:rPr>
          <w:rFonts w:ascii="Times New Roman" w:eastAsia="Times New Roman" w:hAnsi="Times New Roman" w:cs="Times New Roman"/>
          <w:sz w:val="24"/>
          <w:szCs w:val="24"/>
          <w:lang w:eastAsia="ru-RU"/>
        </w:rPr>
        <w:t>Покупки. То</w:t>
      </w:r>
      <w:r>
        <w:rPr>
          <w:rFonts w:ascii="Times New Roman" w:eastAsia="Times New Roman" w:hAnsi="Times New Roman" w:cs="Times New Roman"/>
          <w:sz w:val="24"/>
          <w:szCs w:val="24"/>
          <w:lang w:eastAsia="ru-RU"/>
        </w:rPr>
        <w:t xml:space="preserve">вари продовольчі та промислові. </w:t>
      </w:r>
      <w:r w:rsidRPr="00BF40D2">
        <w:rPr>
          <w:rFonts w:ascii="Times New Roman" w:eastAsia="Times New Roman" w:hAnsi="Times New Roman" w:cs="Times New Roman"/>
          <w:sz w:val="24"/>
          <w:szCs w:val="24"/>
          <w:lang w:eastAsia="ru-RU"/>
        </w:rPr>
        <w:t>Види крамниць та відділів ( в супермаркеті, в аптеці).</w:t>
      </w:r>
    </w:p>
    <w:p w:rsidR="00A41873" w:rsidRPr="00BF40D2" w:rsidRDefault="00A41873" w:rsidP="00A41873">
      <w:pPr>
        <w:widowControl w:val="0"/>
        <w:spacing w:after="0" w:line="240" w:lineRule="auto"/>
        <w:ind w:firstLine="708"/>
        <w:jc w:val="both"/>
        <w:rPr>
          <w:rFonts w:ascii="Times New Roman" w:eastAsia="Times New Roman" w:hAnsi="Times New Roman" w:cs="Times New Roman"/>
          <w:b/>
          <w:bCs/>
          <w:sz w:val="24"/>
          <w:szCs w:val="24"/>
          <w:lang w:eastAsia="ru-RU"/>
        </w:rPr>
      </w:pPr>
    </w:p>
    <w:p w:rsidR="00A41873" w:rsidRPr="004B112B" w:rsidRDefault="00A41873" w:rsidP="00A41873">
      <w:pPr>
        <w:widowControl w:val="0"/>
        <w:spacing w:after="0" w:line="240" w:lineRule="auto"/>
        <w:jc w:val="both"/>
        <w:rPr>
          <w:rFonts w:ascii="Times New Roman" w:eastAsia="Times New Roman" w:hAnsi="Times New Roman" w:cs="Times New Roman"/>
          <w:sz w:val="24"/>
          <w:szCs w:val="24"/>
          <w:lang w:eastAsia="ru-RU"/>
        </w:rPr>
      </w:pPr>
    </w:p>
    <w:p w:rsidR="00A41873" w:rsidRPr="004B112B" w:rsidRDefault="00A41873" w:rsidP="00A41873">
      <w:pPr>
        <w:widowControl w:val="0"/>
        <w:spacing w:after="0" w:line="240" w:lineRule="auto"/>
        <w:jc w:val="both"/>
        <w:rPr>
          <w:rFonts w:ascii="Times New Roman" w:eastAsia="Times New Roman" w:hAnsi="Times New Roman" w:cs="Times New Roman"/>
          <w:sz w:val="24"/>
          <w:szCs w:val="24"/>
          <w:lang w:eastAsia="ru-RU"/>
        </w:rPr>
      </w:pPr>
    </w:p>
    <w:p w:rsidR="00A41873" w:rsidRPr="004B112B" w:rsidRDefault="00A41873" w:rsidP="00A41873">
      <w:pPr>
        <w:widowControl w:val="0"/>
        <w:spacing w:after="0" w:line="240" w:lineRule="auto"/>
        <w:ind w:firstLine="708"/>
        <w:jc w:val="both"/>
        <w:rPr>
          <w:rFonts w:ascii="Times New Roman" w:eastAsia="Times New Roman" w:hAnsi="Times New Roman" w:cs="Times New Roman"/>
          <w:sz w:val="28"/>
          <w:szCs w:val="28"/>
          <w:lang w:eastAsia="ru-RU"/>
        </w:rPr>
      </w:pPr>
    </w:p>
    <w:p w:rsidR="00A41873" w:rsidRDefault="00A41873" w:rsidP="00A41873">
      <w:pPr>
        <w:spacing w:after="0" w:line="240" w:lineRule="auto"/>
        <w:ind w:left="709"/>
        <w:jc w:val="center"/>
        <w:rPr>
          <w:rFonts w:ascii="Times New Roman" w:eastAsia="Calibri" w:hAnsi="Times New Roman" w:cs="Times New Roman"/>
          <w:b/>
          <w:bCs/>
          <w:sz w:val="28"/>
          <w:szCs w:val="28"/>
          <w:lang w:val="ru-RU"/>
        </w:rPr>
      </w:pPr>
    </w:p>
    <w:p w:rsidR="00A41873" w:rsidRDefault="00A41873" w:rsidP="00A41873">
      <w:pPr>
        <w:spacing w:after="0" w:line="240" w:lineRule="auto"/>
        <w:ind w:left="709"/>
        <w:jc w:val="center"/>
        <w:rPr>
          <w:rFonts w:ascii="Times New Roman" w:eastAsia="Calibri" w:hAnsi="Times New Roman" w:cs="Times New Roman"/>
          <w:b/>
          <w:bCs/>
          <w:sz w:val="28"/>
          <w:szCs w:val="28"/>
          <w:lang w:val="ru-RU"/>
        </w:rPr>
      </w:pPr>
    </w:p>
    <w:p w:rsidR="00A41873" w:rsidRDefault="00A41873" w:rsidP="00A41873">
      <w:pPr>
        <w:spacing w:after="0" w:line="240" w:lineRule="auto"/>
        <w:ind w:left="709"/>
        <w:jc w:val="center"/>
        <w:rPr>
          <w:rFonts w:ascii="Times New Roman" w:eastAsia="Calibri" w:hAnsi="Times New Roman" w:cs="Times New Roman"/>
          <w:b/>
          <w:bCs/>
          <w:sz w:val="28"/>
          <w:szCs w:val="28"/>
          <w:lang w:val="ru-RU"/>
        </w:rPr>
      </w:pPr>
    </w:p>
    <w:p w:rsidR="00A41873" w:rsidRDefault="00A41873" w:rsidP="00A41873">
      <w:pPr>
        <w:spacing w:after="0" w:line="240" w:lineRule="auto"/>
        <w:ind w:left="709"/>
        <w:jc w:val="center"/>
        <w:rPr>
          <w:rFonts w:ascii="Times New Roman" w:eastAsia="Calibri" w:hAnsi="Times New Roman" w:cs="Times New Roman"/>
          <w:b/>
          <w:bCs/>
          <w:sz w:val="28"/>
          <w:szCs w:val="28"/>
          <w:lang w:val="ru-RU"/>
        </w:rPr>
      </w:pPr>
    </w:p>
    <w:p w:rsidR="00A41873" w:rsidRDefault="00A41873" w:rsidP="00A41873">
      <w:pPr>
        <w:spacing w:after="0" w:line="240" w:lineRule="auto"/>
        <w:ind w:left="709"/>
        <w:jc w:val="center"/>
        <w:rPr>
          <w:rFonts w:ascii="Times New Roman" w:eastAsia="Calibri" w:hAnsi="Times New Roman" w:cs="Times New Roman"/>
          <w:b/>
          <w:bCs/>
          <w:sz w:val="28"/>
          <w:szCs w:val="28"/>
          <w:lang w:val="ru-RU"/>
        </w:rPr>
      </w:pPr>
    </w:p>
    <w:p w:rsidR="00A41873" w:rsidRDefault="00A41873" w:rsidP="00A41873">
      <w:pPr>
        <w:spacing w:after="0" w:line="240" w:lineRule="auto"/>
        <w:ind w:left="709"/>
        <w:jc w:val="center"/>
        <w:rPr>
          <w:rFonts w:ascii="Times New Roman" w:eastAsia="Calibri" w:hAnsi="Times New Roman" w:cs="Times New Roman"/>
          <w:b/>
          <w:bCs/>
          <w:sz w:val="28"/>
          <w:szCs w:val="28"/>
          <w:lang w:val="ru-RU"/>
        </w:rPr>
      </w:pPr>
    </w:p>
    <w:p w:rsidR="00A41873" w:rsidRDefault="00A41873" w:rsidP="00A41873">
      <w:pPr>
        <w:spacing w:after="0" w:line="240" w:lineRule="auto"/>
        <w:ind w:left="709"/>
        <w:jc w:val="center"/>
        <w:rPr>
          <w:rFonts w:ascii="Times New Roman" w:eastAsia="Calibri" w:hAnsi="Times New Roman" w:cs="Times New Roman"/>
          <w:b/>
          <w:bCs/>
          <w:sz w:val="28"/>
          <w:szCs w:val="28"/>
          <w:lang w:val="ru-RU"/>
        </w:rPr>
      </w:pPr>
    </w:p>
    <w:p w:rsidR="00A41873" w:rsidRDefault="00A41873" w:rsidP="00A41873">
      <w:pPr>
        <w:spacing w:after="0" w:line="240" w:lineRule="auto"/>
        <w:ind w:left="709"/>
        <w:jc w:val="center"/>
        <w:rPr>
          <w:rFonts w:ascii="Times New Roman" w:eastAsia="Calibri" w:hAnsi="Times New Roman" w:cs="Times New Roman"/>
          <w:b/>
          <w:bCs/>
          <w:sz w:val="28"/>
          <w:szCs w:val="28"/>
          <w:lang w:val="ru-RU"/>
        </w:rPr>
      </w:pPr>
    </w:p>
    <w:p w:rsidR="00A41873" w:rsidRDefault="00A41873" w:rsidP="00A41873">
      <w:pPr>
        <w:spacing w:after="0" w:line="240" w:lineRule="auto"/>
        <w:ind w:left="709"/>
        <w:jc w:val="center"/>
        <w:rPr>
          <w:rFonts w:ascii="Times New Roman" w:eastAsia="Calibri" w:hAnsi="Times New Roman" w:cs="Times New Roman"/>
          <w:b/>
          <w:bCs/>
          <w:sz w:val="28"/>
          <w:szCs w:val="28"/>
          <w:lang w:val="ru-RU"/>
        </w:rPr>
      </w:pPr>
    </w:p>
    <w:p w:rsidR="00A41873" w:rsidRDefault="00A41873" w:rsidP="00A41873">
      <w:pPr>
        <w:spacing w:after="0" w:line="240" w:lineRule="auto"/>
        <w:ind w:left="709"/>
        <w:jc w:val="center"/>
        <w:rPr>
          <w:rFonts w:ascii="Times New Roman" w:eastAsia="Calibri" w:hAnsi="Times New Roman" w:cs="Times New Roman"/>
          <w:b/>
          <w:bCs/>
          <w:sz w:val="28"/>
          <w:szCs w:val="28"/>
          <w:lang w:val="ru-RU"/>
        </w:rPr>
      </w:pPr>
    </w:p>
    <w:p w:rsidR="00A41873" w:rsidRDefault="00A41873" w:rsidP="00A41873">
      <w:pPr>
        <w:spacing w:after="0" w:line="240" w:lineRule="auto"/>
        <w:ind w:left="709"/>
        <w:jc w:val="center"/>
        <w:rPr>
          <w:rFonts w:ascii="Times New Roman" w:eastAsia="Calibri" w:hAnsi="Times New Roman" w:cs="Times New Roman"/>
          <w:b/>
          <w:bCs/>
          <w:sz w:val="28"/>
          <w:szCs w:val="28"/>
          <w:lang w:val="ru-RU"/>
        </w:rPr>
      </w:pPr>
    </w:p>
    <w:p w:rsidR="00A41873" w:rsidRDefault="00A41873" w:rsidP="00A41873">
      <w:pPr>
        <w:spacing w:after="0" w:line="240" w:lineRule="auto"/>
        <w:ind w:left="709"/>
        <w:jc w:val="center"/>
        <w:rPr>
          <w:rFonts w:ascii="Times New Roman" w:eastAsia="Calibri" w:hAnsi="Times New Roman" w:cs="Times New Roman"/>
          <w:b/>
          <w:bCs/>
          <w:sz w:val="28"/>
          <w:szCs w:val="28"/>
          <w:lang w:val="ru-RU"/>
        </w:rPr>
      </w:pPr>
    </w:p>
    <w:p w:rsidR="00A41873" w:rsidRDefault="00A41873" w:rsidP="00A41873">
      <w:pPr>
        <w:spacing w:after="0" w:line="240" w:lineRule="auto"/>
        <w:ind w:left="709"/>
        <w:jc w:val="center"/>
        <w:rPr>
          <w:rFonts w:ascii="Times New Roman" w:eastAsia="Calibri" w:hAnsi="Times New Roman" w:cs="Times New Roman"/>
          <w:b/>
          <w:bCs/>
          <w:sz w:val="28"/>
          <w:szCs w:val="28"/>
          <w:lang w:val="ru-RU"/>
        </w:rPr>
      </w:pPr>
    </w:p>
    <w:p w:rsidR="00A41873" w:rsidRDefault="00A41873" w:rsidP="00A41873">
      <w:pPr>
        <w:spacing w:after="0" w:line="240" w:lineRule="auto"/>
        <w:ind w:left="709"/>
        <w:jc w:val="center"/>
        <w:rPr>
          <w:rFonts w:ascii="Times New Roman" w:eastAsia="Calibri" w:hAnsi="Times New Roman" w:cs="Times New Roman"/>
          <w:b/>
          <w:bCs/>
          <w:sz w:val="28"/>
          <w:szCs w:val="28"/>
          <w:lang w:val="ru-RU"/>
        </w:rPr>
      </w:pPr>
    </w:p>
    <w:p w:rsidR="00A41873" w:rsidRDefault="00A41873" w:rsidP="00A41873">
      <w:pPr>
        <w:spacing w:after="0" w:line="240" w:lineRule="auto"/>
        <w:ind w:left="709"/>
        <w:jc w:val="center"/>
        <w:rPr>
          <w:rFonts w:ascii="Times New Roman" w:eastAsia="Calibri" w:hAnsi="Times New Roman" w:cs="Times New Roman"/>
          <w:b/>
          <w:bCs/>
          <w:sz w:val="28"/>
          <w:szCs w:val="28"/>
          <w:lang w:val="ru-RU"/>
        </w:rPr>
      </w:pPr>
    </w:p>
    <w:p w:rsidR="00A41873" w:rsidRDefault="00A41873" w:rsidP="00A41873">
      <w:pPr>
        <w:spacing w:after="0" w:line="240" w:lineRule="auto"/>
        <w:ind w:left="709"/>
        <w:jc w:val="center"/>
        <w:rPr>
          <w:rFonts w:ascii="Times New Roman" w:eastAsia="Calibri" w:hAnsi="Times New Roman" w:cs="Times New Roman"/>
          <w:b/>
          <w:bCs/>
          <w:sz w:val="28"/>
          <w:szCs w:val="28"/>
          <w:lang w:val="ru-RU"/>
        </w:rPr>
      </w:pPr>
    </w:p>
    <w:p w:rsidR="00A41873" w:rsidRDefault="00A41873" w:rsidP="00A41873">
      <w:pPr>
        <w:spacing w:after="0" w:line="240" w:lineRule="auto"/>
        <w:ind w:left="709"/>
        <w:jc w:val="center"/>
        <w:rPr>
          <w:rFonts w:ascii="Times New Roman" w:eastAsia="Calibri" w:hAnsi="Times New Roman" w:cs="Times New Roman"/>
          <w:b/>
          <w:bCs/>
          <w:sz w:val="28"/>
          <w:szCs w:val="28"/>
          <w:lang w:val="ru-RU"/>
        </w:rPr>
      </w:pPr>
    </w:p>
    <w:p w:rsidR="00A41873" w:rsidRDefault="00A41873" w:rsidP="00A41873">
      <w:pPr>
        <w:spacing w:after="0" w:line="240" w:lineRule="auto"/>
        <w:ind w:left="709"/>
        <w:jc w:val="center"/>
        <w:rPr>
          <w:rFonts w:ascii="Times New Roman" w:eastAsia="Calibri" w:hAnsi="Times New Roman" w:cs="Times New Roman"/>
          <w:b/>
          <w:bCs/>
          <w:sz w:val="28"/>
          <w:szCs w:val="28"/>
          <w:lang w:val="ru-RU"/>
        </w:rPr>
      </w:pPr>
    </w:p>
    <w:p w:rsidR="00A41873" w:rsidRDefault="00A41873" w:rsidP="00A41873">
      <w:pPr>
        <w:spacing w:after="0" w:line="240" w:lineRule="auto"/>
        <w:ind w:left="709"/>
        <w:jc w:val="center"/>
        <w:rPr>
          <w:rFonts w:ascii="Times New Roman" w:eastAsia="Calibri" w:hAnsi="Times New Roman" w:cs="Times New Roman"/>
          <w:b/>
          <w:bCs/>
          <w:sz w:val="28"/>
          <w:szCs w:val="28"/>
          <w:lang w:val="ru-RU"/>
        </w:rPr>
      </w:pPr>
    </w:p>
    <w:p w:rsidR="00A41873" w:rsidRPr="004B112B" w:rsidRDefault="00A41873" w:rsidP="00A41873">
      <w:pPr>
        <w:widowControl w:val="0"/>
        <w:spacing w:after="0" w:line="240" w:lineRule="auto"/>
        <w:jc w:val="both"/>
        <w:rPr>
          <w:rFonts w:ascii="Times New Roman" w:eastAsia="Calibri" w:hAnsi="Times New Roman" w:cs="Times New Roman"/>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bCs/>
          <w:sz w:val="28"/>
          <w:szCs w:val="28"/>
          <w:lang w:eastAsia="ru-RU"/>
        </w:rPr>
      </w:pPr>
      <w:r w:rsidRPr="004B112B">
        <w:rPr>
          <w:rFonts w:ascii="Times New Roman" w:eastAsia="Times New Roman" w:hAnsi="Times New Roman" w:cs="Times New Roman"/>
          <w:b/>
          <w:bCs/>
          <w:sz w:val="28"/>
          <w:szCs w:val="28"/>
          <w:lang w:eastAsia="ru-RU"/>
        </w:rPr>
        <w:lastRenderedPageBreak/>
        <w:t>СТРУКТУРА НАВЧАЛЬНОЇ ДИСЦИПЛІНИ</w:t>
      </w:r>
    </w:p>
    <w:p w:rsidR="00A41873" w:rsidRPr="004B112B" w:rsidRDefault="00A41873" w:rsidP="00A41873">
      <w:pPr>
        <w:widowControl w:val="0"/>
        <w:spacing w:after="0" w:line="240" w:lineRule="auto"/>
        <w:jc w:val="center"/>
        <w:rPr>
          <w:rFonts w:ascii="Times New Roman" w:eastAsia="Times New Roman" w:hAnsi="Times New Roman" w:cs="Times New Roman"/>
          <w:b/>
          <w:bCs/>
          <w:sz w:val="28"/>
          <w:szCs w:val="28"/>
          <w:lang w:eastAsia="ru-RU"/>
        </w:rPr>
      </w:pPr>
      <w:r w:rsidRPr="004B112B">
        <w:rPr>
          <w:rFonts w:ascii="Times New Roman" w:eastAsia="Times New Roman" w:hAnsi="Times New Roman" w:cs="Times New Roman"/>
          <w:b/>
          <w:bCs/>
          <w:sz w:val="28"/>
          <w:szCs w:val="28"/>
          <w:lang w:eastAsia="ru-RU"/>
        </w:rPr>
        <w:t>1 курс</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019"/>
        <w:gridCol w:w="515"/>
        <w:gridCol w:w="714"/>
        <w:gridCol w:w="632"/>
        <w:gridCol w:w="900"/>
        <w:gridCol w:w="540"/>
        <w:gridCol w:w="540"/>
        <w:gridCol w:w="595"/>
      </w:tblGrid>
      <w:tr w:rsidR="00A41873" w:rsidRPr="004B112B" w:rsidTr="00125898">
        <w:trPr>
          <w:trHeight w:val="337"/>
        </w:trPr>
        <w:tc>
          <w:tcPr>
            <w:tcW w:w="4788" w:type="dxa"/>
            <w:vMerge w:val="restart"/>
            <w:shd w:val="clear" w:color="auto" w:fill="auto"/>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b/>
                <w:bCs/>
                <w:sz w:val="24"/>
                <w:szCs w:val="24"/>
                <w:lang w:eastAsia="ru-RU"/>
              </w:rPr>
            </w:pPr>
            <w:r w:rsidRPr="004B112B">
              <w:rPr>
                <w:rFonts w:ascii="Times New Roman" w:eastAsia="Times New Roman" w:hAnsi="Times New Roman" w:cs="Times New Roman"/>
                <w:sz w:val="24"/>
                <w:szCs w:val="24"/>
                <w:lang w:eastAsia="ru-RU"/>
              </w:rPr>
              <w:t>Назви змістових розділів і тем</w:t>
            </w:r>
          </w:p>
        </w:tc>
        <w:tc>
          <w:tcPr>
            <w:tcW w:w="5455" w:type="dxa"/>
            <w:gridSpan w:val="8"/>
            <w:shd w:val="clear" w:color="auto" w:fill="auto"/>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b/>
                <w:bCs/>
                <w:sz w:val="24"/>
                <w:szCs w:val="24"/>
                <w:lang w:eastAsia="ru-RU"/>
              </w:rPr>
            </w:pPr>
            <w:r w:rsidRPr="004B112B">
              <w:rPr>
                <w:rFonts w:ascii="Times New Roman" w:eastAsia="Times New Roman" w:hAnsi="Times New Roman" w:cs="Times New Roman"/>
                <w:sz w:val="24"/>
                <w:szCs w:val="24"/>
                <w:lang w:eastAsia="ru-RU"/>
              </w:rPr>
              <w:t>Кількість годин</w:t>
            </w:r>
          </w:p>
        </w:tc>
      </w:tr>
      <w:tr w:rsidR="00A41873" w:rsidRPr="004B112B" w:rsidTr="00125898">
        <w:trPr>
          <w:trHeight w:val="346"/>
        </w:trPr>
        <w:tc>
          <w:tcPr>
            <w:tcW w:w="4788" w:type="dxa"/>
            <w:vMerge/>
            <w:shd w:val="clear" w:color="auto" w:fill="auto"/>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2880" w:type="dxa"/>
            <w:gridSpan w:val="4"/>
            <w:shd w:val="clear" w:color="auto" w:fill="auto"/>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денна форма</w:t>
            </w:r>
          </w:p>
        </w:tc>
        <w:tc>
          <w:tcPr>
            <w:tcW w:w="2575" w:type="dxa"/>
            <w:gridSpan w:val="4"/>
            <w:shd w:val="clear" w:color="auto" w:fill="auto"/>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r>
      <w:tr w:rsidR="00A41873" w:rsidRPr="004B112B" w:rsidTr="00125898">
        <w:trPr>
          <w:trHeight w:val="356"/>
        </w:trPr>
        <w:tc>
          <w:tcPr>
            <w:tcW w:w="4788" w:type="dxa"/>
            <w:vMerge/>
            <w:shd w:val="clear" w:color="auto" w:fill="auto"/>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1019" w:type="dxa"/>
            <w:vMerge w:val="restart"/>
            <w:shd w:val="clear" w:color="auto" w:fill="auto"/>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усього</w:t>
            </w:r>
          </w:p>
        </w:tc>
        <w:tc>
          <w:tcPr>
            <w:tcW w:w="1861" w:type="dxa"/>
            <w:gridSpan w:val="3"/>
            <w:shd w:val="clear" w:color="auto" w:fill="auto"/>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у тому числі</w:t>
            </w:r>
          </w:p>
        </w:tc>
        <w:tc>
          <w:tcPr>
            <w:tcW w:w="900" w:type="dxa"/>
            <w:vMerge w:val="restart"/>
            <w:shd w:val="clear" w:color="auto" w:fill="auto"/>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1675" w:type="dxa"/>
            <w:gridSpan w:val="3"/>
            <w:shd w:val="clear" w:color="auto" w:fill="auto"/>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r>
      <w:tr w:rsidR="00A41873" w:rsidRPr="004B112B" w:rsidTr="00125898">
        <w:trPr>
          <w:trHeight w:val="178"/>
        </w:trPr>
        <w:tc>
          <w:tcPr>
            <w:tcW w:w="4788" w:type="dxa"/>
            <w:vMerge/>
            <w:shd w:val="clear" w:color="auto" w:fill="auto"/>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1019" w:type="dxa"/>
            <w:vMerge/>
            <w:shd w:val="clear" w:color="auto" w:fill="auto"/>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515" w:type="dxa"/>
            <w:shd w:val="clear" w:color="auto" w:fill="auto"/>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л</w:t>
            </w:r>
          </w:p>
        </w:tc>
        <w:tc>
          <w:tcPr>
            <w:tcW w:w="714" w:type="dxa"/>
            <w:shd w:val="clear" w:color="auto" w:fill="auto"/>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roofErr w:type="spellStart"/>
            <w:r w:rsidRPr="004B112B">
              <w:rPr>
                <w:rFonts w:ascii="Times New Roman" w:eastAsia="Times New Roman" w:hAnsi="Times New Roman" w:cs="Times New Roman"/>
                <w:sz w:val="24"/>
                <w:szCs w:val="24"/>
                <w:lang w:eastAsia="ru-RU"/>
              </w:rPr>
              <w:t>пр</w:t>
            </w:r>
            <w:proofErr w:type="spellEnd"/>
          </w:p>
        </w:tc>
        <w:tc>
          <w:tcPr>
            <w:tcW w:w="632" w:type="dxa"/>
            <w:shd w:val="clear" w:color="auto" w:fill="auto"/>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сам</w:t>
            </w:r>
          </w:p>
        </w:tc>
        <w:tc>
          <w:tcPr>
            <w:tcW w:w="900" w:type="dxa"/>
            <w:vMerge/>
            <w:shd w:val="clear" w:color="auto" w:fill="auto"/>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540" w:type="dxa"/>
            <w:shd w:val="clear" w:color="auto" w:fill="auto"/>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540" w:type="dxa"/>
            <w:shd w:val="clear" w:color="auto" w:fill="auto"/>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595" w:type="dxa"/>
            <w:shd w:val="clear" w:color="auto" w:fill="auto"/>
            <w:vAlign w:val="center"/>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r>
      <w:tr w:rsidR="00A41873" w:rsidRPr="004B112B" w:rsidTr="00125898">
        <w:trPr>
          <w:trHeight w:val="286"/>
        </w:trPr>
        <w:tc>
          <w:tcPr>
            <w:tcW w:w="10243" w:type="dxa"/>
            <w:gridSpan w:val="9"/>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
                <w:bCs/>
                <w:sz w:val="24"/>
                <w:szCs w:val="24"/>
                <w:u w:val="single"/>
                <w:lang w:eastAsia="ru-RU"/>
              </w:rPr>
            </w:pPr>
            <w:r w:rsidRPr="004B112B">
              <w:rPr>
                <w:rFonts w:ascii="Times New Roman" w:eastAsia="Times New Roman" w:hAnsi="Times New Roman" w:cs="Times New Roman"/>
                <w:b/>
                <w:bCs/>
                <w:sz w:val="24"/>
                <w:szCs w:val="24"/>
                <w:lang w:eastAsia="ru-RU"/>
              </w:rPr>
              <w:t>Змістовий розділ 1</w:t>
            </w:r>
            <w:r w:rsidRPr="00EA65D0">
              <w:rPr>
                <w:rFonts w:ascii="Times New Roman" w:eastAsia="Times New Roman" w:hAnsi="Times New Roman" w:cs="Times New Roman"/>
                <w:b/>
                <w:sz w:val="24"/>
                <w:szCs w:val="24"/>
                <w:lang w:eastAsia="ru-RU"/>
              </w:rPr>
              <w:t xml:space="preserve">. Студент та його </w:t>
            </w:r>
            <w:proofErr w:type="spellStart"/>
            <w:r w:rsidRPr="00EA65D0">
              <w:rPr>
                <w:rFonts w:ascii="Times New Roman" w:eastAsia="Times New Roman" w:hAnsi="Times New Roman" w:cs="Times New Roman"/>
                <w:b/>
                <w:sz w:val="24"/>
                <w:szCs w:val="24"/>
                <w:lang w:eastAsia="ru-RU"/>
              </w:rPr>
              <w:t>родина.Студент</w:t>
            </w:r>
            <w:proofErr w:type="spellEnd"/>
            <w:r w:rsidRPr="00EA65D0">
              <w:rPr>
                <w:rFonts w:ascii="Times New Roman" w:eastAsia="Times New Roman" w:hAnsi="Times New Roman" w:cs="Times New Roman"/>
                <w:b/>
                <w:sz w:val="24"/>
                <w:szCs w:val="24"/>
                <w:lang w:eastAsia="ru-RU"/>
              </w:rPr>
              <w:t xml:space="preserve"> та його оточення</w:t>
            </w:r>
          </w:p>
        </w:tc>
      </w:tr>
      <w:tr w:rsidR="00A41873" w:rsidRPr="004B112B" w:rsidTr="00125898">
        <w:trPr>
          <w:trHeight w:val="53"/>
        </w:trPr>
        <w:tc>
          <w:tcPr>
            <w:tcW w:w="4788" w:type="dxa"/>
            <w:shd w:val="clear" w:color="auto" w:fill="auto"/>
          </w:tcPr>
          <w:p w:rsidR="00A41873" w:rsidRPr="004B112B" w:rsidRDefault="00A41873" w:rsidP="00125898">
            <w:pPr>
              <w:spacing w:after="0" w:line="240" w:lineRule="exact"/>
              <w:rPr>
                <w:rFonts w:ascii="Times New Roman" w:eastAsia="Times New Roman" w:hAnsi="Times New Roman" w:cs="Times New Roman"/>
                <w:sz w:val="24"/>
                <w:szCs w:val="24"/>
                <w:lang w:eastAsia="ru-RU"/>
              </w:rPr>
            </w:pPr>
            <w:r w:rsidRPr="00220CAA">
              <w:rPr>
                <w:rFonts w:ascii="Times New Roman" w:eastAsia="Times New Roman" w:hAnsi="Times New Roman" w:cs="Times New Roman"/>
                <w:sz w:val="24"/>
                <w:szCs w:val="24"/>
                <w:lang w:eastAsia="ru-RU"/>
              </w:rPr>
              <w:t>Сімейне коло студента.</w:t>
            </w:r>
          </w:p>
        </w:tc>
        <w:tc>
          <w:tcPr>
            <w:tcW w:w="1019"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4</w:t>
            </w:r>
          </w:p>
        </w:tc>
        <w:tc>
          <w:tcPr>
            <w:tcW w:w="51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714"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2</w:t>
            </w:r>
          </w:p>
        </w:tc>
        <w:tc>
          <w:tcPr>
            <w:tcW w:w="632"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2</w:t>
            </w:r>
          </w:p>
        </w:tc>
        <w:tc>
          <w:tcPr>
            <w:tcW w:w="90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9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r>
      <w:tr w:rsidR="00A41873" w:rsidRPr="004B112B" w:rsidTr="00125898">
        <w:trPr>
          <w:trHeight w:val="53"/>
        </w:trPr>
        <w:tc>
          <w:tcPr>
            <w:tcW w:w="4788" w:type="dxa"/>
            <w:shd w:val="clear" w:color="auto" w:fill="auto"/>
          </w:tcPr>
          <w:p w:rsidR="00A41873" w:rsidRPr="004B112B" w:rsidRDefault="00A41873" w:rsidP="00125898">
            <w:pPr>
              <w:spacing w:after="0" w:line="240" w:lineRule="exact"/>
              <w:rPr>
                <w:rFonts w:ascii="Times New Roman" w:eastAsia="Times New Roman" w:hAnsi="Times New Roman" w:cs="Times New Roman"/>
                <w:sz w:val="24"/>
                <w:szCs w:val="24"/>
                <w:lang w:eastAsia="ru-RU"/>
              </w:rPr>
            </w:pPr>
            <w:r w:rsidRPr="00220CAA">
              <w:rPr>
                <w:rFonts w:ascii="Times New Roman" w:eastAsia="Times New Roman" w:hAnsi="Times New Roman" w:cs="Times New Roman"/>
                <w:sz w:val="24"/>
                <w:szCs w:val="24"/>
                <w:lang w:eastAsia="ru-RU"/>
              </w:rPr>
              <w:t>Сімейне коло студента.</w:t>
            </w:r>
          </w:p>
        </w:tc>
        <w:tc>
          <w:tcPr>
            <w:tcW w:w="1019"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4</w:t>
            </w:r>
          </w:p>
        </w:tc>
        <w:tc>
          <w:tcPr>
            <w:tcW w:w="51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714"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2</w:t>
            </w:r>
          </w:p>
        </w:tc>
        <w:tc>
          <w:tcPr>
            <w:tcW w:w="632"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2</w:t>
            </w:r>
          </w:p>
        </w:tc>
        <w:tc>
          <w:tcPr>
            <w:tcW w:w="90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9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r>
      <w:tr w:rsidR="00A41873" w:rsidRPr="004B112B" w:rsidTr="00125898">
        <w:trPr>
          <w:trHeight w:val="246"/>
        </w:trPr>
        <w:tc>
          <w:tcPr>
            <w:tcW w:w="4788" w:type="dxa"/>
            <w:shd w:val="clear" w:color="auto" w:fill="auto"/>
          </w:tcPr>
          <w:p w:rsidR="00A41873" w:rsidRPr="004B112B" w:rsidRDefault="00A41873" w:rsidP="00125898">
            <w:pPr>
              <w:spacing w:after="0" w:line="240" w:lineRule="exact"/>
              <w:rPr>
                <w:rFonts w:ascii="Times New Roman" w:eastAsia="Times New Roman" w:hAnsi="Times New Roman" w:cs="Times New Roman"/>
                <w:sz w:val="24"/>
                <w:szCs w:val="24"/>
                <w:lang w:eastAsia="ru-RU"/>
              </w:rPr>
            </w:pPr>
            <w:r w:rsidRPr="00220CAA">
              <w:rPr>
                <w:rFonts w:ascii="Times New Roman" w:eastAsia="Times New Roman" w:hAnsi="Times New Roman" w:cs="Times New Roman"/>
                <w:sz w:val="24"/>
                <w:szCs w:val="24"/>
                <w:lang w:eastAsia="ru-RU"/>
              </w:rPr>
              <w:t>Рідне село або місто проживання</w:t>
            </w:r>
          </w:p>
        </w:tc>
        <w:tc>
          <w:tcPr>
            <w:tcW w:w="1019"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4</w:t>
            </w:r>
          </w:p>
        </w:tc>
        <w:tc>
          <w:tcPr>
            <w:tcW w:w="51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714"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2</w:t>
            </w:r>
          </w:p>
        </w:tc>
        <w:tc>
          <w:tcPr>
            <w:tcW w:w="632"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2</w:t>
            </w:r>
          </w:p>
        </w:tc>
        <w:tc>
          <w:tcPr>
            <w:tcW w:w="90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9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r>
      <w:tr w:rsidR="00A41873" w:rsidRPr="004B112B" w:rsidTr="00125898">
        <w:trPr>
          <w:trHeight w:val="130"/>
        </w:trPr>
        <w:tc>
          <w:tcPr>
            <w:tcW w:w="4788" w:type="dxa"/>
            <w:shd w:val="clear" w:color="auto" w:fill="auto"/>
          </w:tcPr>
          <w:p w:rsidR="00A41873" w:rsidRPr="004B112B" w:rsidRDefault="00A41873" w:rsidP="00125898">
            <w:pPr>
              <w:spacing w:after="0" w:line="240" w:lineRule="exact"/>
              <w:rPr>
                <w:rFonts w:ascii="Times New Roman" w:eastAsia="Times New Roman" w:hAnsi="Times New Roman" w:cs="Times New Roman"/>
                <w:sz w:val="24"/>
                <w:szCs w:val="24"/>
                <w:lang w:eastAsia="ru-RU"/>
              </w:rPr>
            </w:pPr>
            <w:r w:rsidRPr="00220CAA">
              <w:rPr>
                <w:rFonts w:ascii="Times New Roman" w:eastAsia="Times New Roman" w:hAnsi="Times New Roman" w:cs="Times New Roman"/>
                <w:sz w:val="24"/>
                <w:szCs w:val="24"/>
                <w:lang w:eastAsia="ru-RU"/>
              </w:rPr>
              <w:t>Друзі та спільні інтереси.  Захоплення та хобі</w:t>
            </w:r>
          </w:p>
        </w:tc>
        <w:tc>
          <w:tcPr>
            <w:tcW w:w="1019"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4</w:t>
            </w:r>
          </w:p>
        </w:tc>
        <w:tc>
          <w:tcPr>
            <w:tcW w:w="51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714"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2</w:t>
            </w:r>
          </w:p>
        </w:tc>
        <w:tc>
          <w:tcPr>
            <w:tcW w:w="632"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2</w:t>
            </w:r>
          </w:p>
        </w:tc>
        <w:tc>
          <w:tcPr>
            <w:tcW w:w="90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9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r>
      <w:tr w:rsidR="00A41873" w:rsidRPr="004B112B" w:rsidTr="00125898">
        <w:trPr>
          <w:trHeight w:val="130"/>
        </w:trPr>
        <w:tc>
          <w:tcPr>
            <w:tcW w:w="4788" w:type="dxa"/>
            <w:shd w:val="clear" w:color="auto" w:fill="auto"/>
          </w:tcPr>
          <w:p w:rsidR="00A41873" w:rsidRPr="004B112B" w:rsidRDefault="00A41873" w:rsidP="00125898">
            <w:pPr>
              <w:spacing w:after="0" w:line="240" w:lineRule="exact"/>
              <w:rPr>
                <w:rFonts w:ascii="Times New Roman" w:eastAsia="Times New Roman" w:hAnsi="Times New Roman" w:cs="Times New Roman"/>
                <w:sz w:val="24"/>
                <w:szCs w:val="24"/>
                <w:lang w:eastAsia="ru-RU"/>
              </w:rPr>
            </w:pPr>
            <w:r w:rsidRPr="00220CAA">
              <w:rPr>
                <w:rFonts w:ascii="Times New Roman" w:eastAsia="Times New Roman" w:hAnsi="Times New Roman" w:cs="Times New Roman"/>
                <w:sz w:val="24"/>
                <w:szCs w:val="24"/>
                <w:lang w:eastAsia="ru-RU"/>
              </w:rPr>
              <w:t>Риси характеру людини</w:t>
            </w:r>
          </w:p>
        </w:tc>
        <w:tc>
          <w:tcPr>
            <w:tcW w:w="1019"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4</w:t>
            </w:r>
          </w:p>
        </w:tc>
        <w:tc>
          <w:tcPr>
            <w:tcW w:w="51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714"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2</w:t>
            </w:r>
          </w:p>
        </w:tc>
        <w:tc>
          <w:tcPr>
            <w:tcW w:w="632"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2</w:t>
            </w:r>
          </w:p>
        </w:tc>
        <w:tc>
          <w:tcPr>
            <w:tcW w:w="90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9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r>
      <w:tr w:rsidR="00A41873" w:rsidRPr="004B112B" w:rsidTr="00125898">
        <w:trPr>
          <w:trHeight w:val="130"/>
        </w:trPr>
        <w:tc>
          <w:tcPr>
            <w:tcW w:w="4788" w:type="dxa"/>
            <w:shd w:val="clear" w:color="auto" w:fill="auto"/>
          </w:tcPr>
          <w:p w:rsidR="00A41873" w:rsidRPr="004B112B" w:rsidRDefault="00A41873" w:rsidP="00125898">
            <w:pPr>
              <w:spacing w:after="0" w:line="240" w:lineRule="exact"/>
              <w:rPr>
                <w:rFonts w:ascii="Times New Roman" w:eastAsia="Times New Roman" w:hAnsi="Times New Roman" w:cs="Times New Roman"/>
                <w:sz w:val="24"/>
                <w:szCs w:val="24"/>
                <w:lang w:eastAsia="ru-RU"/>
              </w:rPr>
            </w:pPr>
            <w:r w:rsidRPr="00220CAA">
              <w:rPr>
                <w:rFonts w:ascii="Times New Roman" w:eastAsia="Times New Roman" w:hAnsi="Times New Roman" w:cs="Times New Roman"/>
                <w:sz w:val="24"/>
                <w:szCs w:val="24"/>
                <w:lang w:eastAsia="ru-RU"/>
              </w:rPr>
              <w:t>Переваги Болонського процесу в Україні.</w:t>
            </w:r>
          </w:p>
        </w:tc>
        <w:tc>
          <w:tcPr>
            <w:tcW w:w="1019"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5</w:t>
            </w:r>
          </w:p>
        </w:tc>
        <w:tc>
          <w:tcPr>
            <w:tcW w:w="51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714"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2</w:t>
            </w:r>
          </w:p>
        </w:tc>
        <w:tc>
          <w:tcPr>
            <w:tcW w:w="632"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3</w:t>
            </w:r>
          </w:p>
        </w:tc>
        <w:tc>
          <w:tcPr>
            <w:tcW w:w="90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9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r>
      <w:tr w:rsidR="00A41873" w:rsidRPr="004B112B" w:rsidTr="00125898">
        <w:trPr>
          <w:trHeight w:val="130"/>
        </w:trPr>
        <w:tc>
          <w:tcPr>
            <w:tcW w:w="4788" w:type="dxa"/>
            <w:shd w:val="clear" w:color="auto" w:fill="auto"/>
          </w:tcPr>
          <w:p w:rsidR="00A41873" w:rsidRPr="004B112B" w:rsidRDefault="00A41873" w:rsidP="00125898">
            <w:pPr>
              <w:spacing w:after="0" w:line="240" w:lineRule="exact"/>
              <w:rPr>
                <w:rFonts w:ascii="Times New Roman" w:eastAsia="Times New Roman" w:hAnsi="Times New Roman" w:cs="Times New Roman"/>
                <w:sz w:val="24"/>
                <w:szCs w:val="24"/>
                <w:lang w:eastAsia="ru-RU"/>
              </w:rPr>
            </w:pPr>
            <w:r w:rsidRPr="00220CAA">
              <w:rPr>
                <w:rFonts w:ascii="Times New Roman" w:eastAsia="Times New Roman" w:hAnsi="Times New Roman" w:cs="Times New Roman"/>
                <w:sz w:val="24"/>
                <w:szCs w:val="24"/>
                <w:lang w:eastAsia="ru-RU"/>
              </w:rPr>
              <w:t>Навчання в університеті. Студмістечко.</w:t>
            </w:r>
          </w:p>
        </w:tc>
        <w:tc>
          <w:tcPr>
            <w:tcW w:w="1019"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4</w:t>
            </w:r>
          </w:p>
        </w:tc>
        <w:tc>
          <w:tcPr>
            <w:tcW w:w="51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714"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2</w:t>
            </w:r>
          </w:p>
        </w:tc>
        <w:tc>
          <w:tcPr>
            <w:tcW w:w="632"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2</w:t>
            </w:r>
          </w:p>
        </w:tc>
        <w:tc>
          <w:tcPr>
            <w:tcW w:w="90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9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r>
      <w:tr w:rsidR="00A41873" w:rsidRPr="004B112B" w:rsidTr="00125898">
        <w:trPr>
          <w:trHeight w:val="130"/>
        </w:trPr>
        <w:tc>
          <w:tcPr>
            <w:tcW w:w="4788" w:type="dxa"/>
            <w:shd w:val="clear" w:color="auto" w:fill="auto"/>
          </w:tcPr>
          <w:p w:rsidR="00A41873" w:rsidRPr="004B112B" w:rsidRDefault="00A41873" w:rsidP="00125898">
            <w:pPr>
              <w:spacing w:after="0" w:line="240" w:lineRule="exact"/>
              <w:rPr>
                <w:rFonts w:ascii="Times New Roman" w:eastAsia="Times New Roman" w:hAnsi="Times New Roman" w:cs="Times New Roman"/>
                <w:sz w:val="24"/>
                <w:szCs w:val="24"/>
                <w:lang w:eastAsia="ru-RU"/>
              </w:rPr>
            </w:pPr>
            <w:r w:rsidRPr="00220CAA">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 студент медичного</w:t>
            </w:r>
            <w:r w:rsidRPr="00220CAA">
              <w:rPr>
                <w:rFonts w:ascii="Times New Roman" w:eastAsia="Times New Roman" w:hAnsi="Times New Roman" w:cs="Times New Roman"/>
                <w:sz w:val="24"/>
                <w:szCs w:val="24"/>
                <w:lang w:eastAsia="ru-RU"/>
              </w:rPr>
              <w:t xml:space="preserve"> факультету.</w:t>
            </w:r>
          </w:p>
        </w:tc>
        <w:tc>
          <w:tcPr>
            <w:tcW w:w="1019"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1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714"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2</w:t>
            </w:r>
          </w:p>
        </w:tc>
        <w:tc>
          <w:tcPr>
            <w:tcW w:w="632"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90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9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r>
      <w:tr w:rsidR="00A41873" w:rsidRPr="004B112B" w:rsidTr="00125898">
        <w:trPr>
          <w:trHeight w:val="130"/>
        </w:trPr>
        <w:tc>
          <w:tcPr>
            <w:tcW w:w="4788" w:type="dxa"/>
            <w:shd w:val="clear" w:color="auto" w:fill="auto"/>
          </w:tcPr>
          <w:p w:rsidR="00A41873" w:rsidRPr="004B112B" w:rsidRDefault="00A41873" w:rsidP="00125898">
            <w:pPr>
              <w:spacing w:after="0" w:line="240" w:lineRule="exact"/>
              <w:rPr>
                <w:rFonts w:ascii="Times New Roman" w:eastAsia="Times New Roman" w:hAnsi="Times New Roman" w:cs="Times New Roman"/>
                <w:sz w:val="24"/>
                <w:szCs w:val="24"/>
                <w:lang w:eastAsia="ru-RU"/>
              </w:rPr>
            </w:pPr>
            <w:r w:rsidRPr="00EA65D0">
              <w:rPr>
                <w:rFonts w:ascii="Times New Roman" w:eastAsia="Times New Roman" w:hAnsi="Times New Roman" w:cs="Times New Roman"/>
                <w:sz w:val="24"/>
                <w:szCs w:val="24"/>
                <w:lang w:eastAsia="ru-RU"/>
              </w:rPr>
              <w:t>Молодіжні організації. Студентські свята. Участь студентів у суспільному житті.</w:t>
            </w:r>
          </w:p>
        </w:tc>
        <w:tc>
          <w:tcPr>
            <w:tcW w:w="1019"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4</w:t>
            </w:r>
          </w:p>
        </w:tc>
        <w:tc>
          <w:tcPr>
            <w:tcW w:w="51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714"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2</w:t>
            </w:r>
          </w:p>
        </w:tc>
        <w:tc>
          <w:tcPr>
            <w:tcW w:w="632"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2</w:t>
            </w:r>
          </w:p>
        </w:tc>
        <w:tc>
          <w:tcPr>
            <w:tcW w:w="90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9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r>
      <w:tr w:rsidR="00A41873" w:rsidRPr="004B112B" w:rsidTr="00125898">
        <w:trPr>
          <w:trHeight w:val="130"/>
        </w:trPr>
        <w:tc>
          <w:tcPr>
            <w:tcW w:w="4788" w:type="dxa"/>
            <w:shd w:val="clear" w:color="auto" w:fill="auto"/>
          </w:tcPr>
          <w:p w:rsidR="00A41873" w:rsidRPr="004B112B" w:rsidRDefault="00A41873" w:rsidP="00125898">
            <w:pPr>
              <w:spacing w:after="0" w:line="240" w:lineRule="exact"/>
              <w:rPr>
                <w:rFonts w:ascii="Times New Roman" w:eastAsia="Times New Roman" w:hAnsi="Times New Roman" w:cs="Times New Roman"/>
                <w:sz w:val="24"/>
                <w:szCs w:val="24"/>
                <w:lang w:eastAsia="ru-RU"/>
              </w:rPr>
            </w:pPr>
            <w:r w:rsidRPr="00EA65D0">
              <w:rPr>
                <w:rFonts w:ascii="Times New Roman" w:eastAsia="Times New Roman" w:hAnsi="Times New Roman" w:cs="Times New Roman"/>
                <w:sz w:val="24"/>
                <w:szCs w:val="24"/>
                <w:lang w:eastAsia="ru-RU"/>
              </w:rPr>
              <w:t>Традиції університету.</w:t>
            </w:r>
          </w:p>
        </w:tc>
        <w:tc>
          <w:tcPr>
            <w:tcW w:w="1019"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5</w:t>
            </w:r>
          </w:p>
        </w:tc>
        <w:tc>
          <w:tcPr>
            <w:tcW w:w="51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714"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2</w:t>
            </w:r>
          </w:p>
        </w:tc>
        <w:tc>
          <w:tcPr>
            <w:tcW w:w="632"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3</w:t>
            </w:r>
          </w:p>
        </w:tc>
        <w:tc>
          <w:tcPr>
            <w:tcW w:w="90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9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r>
      <w:tr w:rsidR="00A41873" w:rsidRPr="004B112B" w:rsidTr="00125898">
        <w:trPr>
          <w:trHeight w:val="130"/>
        </w:trPr>
        <w:tc>
          <w:tcPr>
            <w:tcW w:w="10243" w:type="dxa"/>
            <w:gridSpan w:val="9"/>
            <w:shd w:val="clear" w:color="auto" w:fill="auto"/>
          </w:tcPr>
          <w:p w:rsidR="00A41873" w:rsidRPr="004B112B" w:rsidRDefault="00A41873" w:rsidP="00125898">
            <w:pPr>
              <w:widowControl w:val="0"/>
              <w:spacing w:after="0" w:line="240" w:lineRule="auto"/>
              <w:ind w:firstLine="708"/>
              <w:jc w:val="both"/>
              <w:rPr>
                <w:rFonts w:ascii="Times New Roman" w:eastAsia="Times New Roman" w:hAnsi="Times New Roman" w:cs="Times New Roman"/>
                <w:b/>
                <w:bCs/>
                <w:sz w:val="24"/>
                <w:szCs w:val="24"/>
                <w:u w:val="single"/>
                <w:lang w:eastAsia="ru-RU"/>
              </w:rPr>
            </w:pPr>
            <w:r w:rsidRPr="004B112B">
              <w:rPr>
                <w:rFonts w:ascii="Times New Roman" w:eastAsia="Times New Roman" w:hAnsi="Times New Roman" w:cs="Times New Roman"/>
                <w:b/>
                <w:bCs/>
                <w:sz w:val="24"/>
                <w:szCs w:val="24"/>
                <w:lang w:eastAsia="ru-RU"/>
              </w:rPr>
              <w:t>Змістовий розділ 2</w:t>
            </w:r>
            <w:r w:rsidRPr="004B112B">
              <w:rPr>
                <w:rFonts w:ascii="Times New Roman" w:eastAsia="Times New Roman" w:hAnsi="Times New Roman" w:cs="Times New Roman"/>
                <w:sz w:val="24"/>
                <w:szCs w:val="24"/>
                <w:lang w:eastAsia="ru-RU"/>
              </w:rPr>
              <w:t>.</w:t>
            </w:r>
            <w:r w:rsidRPr="004B112B">
              <w:rPr>
                <w:rFonts w:ascii="Times New Roman" w:eastAsia="Times New Roman" w:hAnsi="Times New Roman" w:cs="Times New Roman"/>
                <w:b/>
                <w:bCs/>
                <w:sz w:val="24"/>
                <w:szCs w:val="24"/>
                <w:lang w:eastAsia="ru-RU"/>
              </w:rPr>
              <w:t xml:space="preserve"> </w:t>
            </w:r>
            <w:r w:rsidRPr="0072414E">
              <w:rPr>
                <w:rFonts w:ascii="Times New Roman" w:eastAsia="Times New Roman" w:hAnsi="Times New Roman" w:cs="Times New Roman"/>
                <w:b/>
                <w:bCs/>
                <w:sz w:val="24"/>
                <w:szCs w:val="24"/>
                <w:lang w:eastAsia="ru-RU"/>
              </w:rPr>
              <w:t>Подорожі рідною країною. Подорож за кордон.</w:t>
            </w:r>
          </w:p>
        </w:tc>
      </w:tr>
      <w:tr w:rsidR="00A41873" w:rsidRPr="004B112B" w:rsidTr="00125898">
        <w:trPr>
          <w:trHeight w:val="54"/>
        </w:trPr>
        <w:tc>
          <w:tcPr>
            <w:tcW w:w="4788" w:type="dxa"/>
            <w:shd w:val="clear" w:color="auto" w:fill="auto"/>
          </w:tcPr>
          <w:p w:rsidR="00A41873" w:rsidRPr="004B112B" w:rsidRDefault="00A41873" w:rsidP="00125898">
            <w:pPr>
              <w:spacing w:after="0" w:line="240" w:lineRule="exact"/>
              <w:rPr>
                <w:rFonts w:ascii="Times New Roman" w:eastAsia="Times New Roman" w:hAnsi="Times New Roman" w:cs="Times New Roman"/>
                <w:sz w:val="24"/>
                <w:szCs w:val="24"/>
                <w:lang w:eastAsia="ru-RU"/>
              </w:rPr>
            </w:pPr>
            <w:r w:rsidRPr="0072414E">
              <w:rPr>
                <w:rFonts w:ascii="Times New Roman" w:eastAsia="Times New Roman" w:hAnsi="Times New Roman" w:cs="Times New Roman"/>
                <w:sz w:val="24"/>
                <w:szCs w:val="24"/>
                <w:lang w:eastAsia="ru-RU"/>
              </w:rPr>
              <w:t>Географічне розташування та політична система України. Київ</w:t>
            </w:r>
          </w:p>
        </w:tc>
        <w:tc>
          <w:tcPr>
            <w:tcW w:w="1019"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4</w:t>
            </w:r>
          </w:p>
        </w:tc>
        <w:tc>
          <w:tcPr>
            <w:tcW w:w="51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714"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2</w:t>
            </w:r>
          </w:p>
        </w:tc>
        <w:tc>
          <w:tcPr>
            <w:tcW w:w="632"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2</w:t>
            </w:r>
          </w:p>
        </w:tc>
        <w:tc>
          <w:tcPr>
            <w:tcW w:w="90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9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r>
      <w:tr w:rsidR="00A41873" w:rsidRPr="004B112B" w:rsidTr="00125898">
        <w:trPr>
          <w:trHeight w:val="92"/>
        </w:trPr>
        <w:tc>
          <w:tcPr>
            <w:tcW w:w="4788" w:type="dxa"/>
            <w:shd w:val="clear" w:color="auto" w:fill="auto"/>
          </w:tcPr>
          <w:p w:rsidR="00A41873" w:rsidRPr="004B112B" w:rsidRDefault="00A41873" w:rsidP="00125898">
            <w:pPr>
              <w:spacing w:after="0" w:line="240" w:lineRule="exact"/>
              <w:rPr>
                <w:rFonts w:ascii="Times New Roman" w:eastAsia="Times New Roman" w:hAnsi="Times New Roman" w:cs="Times New Roman"/>
                <w:sz w:val="24"/>
                <w:szCs w:val="24"/>
                <w:lang w:eastAsia="ru-RU"/>
              </w:rPr>
            </w:pPr>
            <w:r w:rsidRPr="0072414E">
              <w:rPr>
                <w:rFonts w:ascii="Times New Roman" w:eastAsia="Times New Roman" w:hAnsi="Times New Roman" w:cs="Times New Roman"/>
                <w:sz w:val="24"/>
                <w:szCs w:val="24"/>
                <w:lang w:eastAsia="ru-RU"/>
              </w:rPr>
              <w:t>Інтеграція України до Європейського Союзу.</w:t>
            </w:r>
          </w:p>
        </w:tc>
        <w:tc>
          <w:tcPr>
            <w:tcW w:w="1019"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1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714"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32"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90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9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r>
      <w:tr w:rsidR="00A41873" w:rsidRPr="004B112B" w:rsidTr="00125898">
        <w:trPr>
          <w:trHeight w:val="53"/>
        </w:trPr>
        <w:tc>
          <w:tcPr>
            <w:tcW w:w="4788" w:type="dxa"/>
            <w:shd w:val="clear" w:color="auto" w:fill="auto"/>
          </w:tcPr>
          <w:p w:rsidR="00A41873" w:rsidRPr="004B112B" w:rsidRDefault="00A41873" w:rsidP="00125898">
            <w:pPr>
              <w:spacing w:after="0" w:line="240" w:lineRule="exact"/>
              <w:rPr>
                <w:rFonts w:ascii="Times New Roman" w:eastAsia="Times New Roman" w:hAnsi="Times New Roman" w:cs="Times New Roman"/>
                <w:sz w:val="24"/>
                <w:szCs w:val="24"/>
                <w:lang w:eastAsia="ru-RU"/>
              </w:rPr>
            </w:pPr>
            <w:r w:rsidRPr="0072414E">
              <w:rPr>
                <w:rFonts w:ascii="Times New Roman" w:eastAsia="Times New Roman" w:hAnsi="Times New Roman" w:cs="Times New Roman"/>
                <w:sz w:val="24"/>
                <w:szCs w:val="24"/>
                <w:lang w:eastAsia="ru-RU"/>
              </w:rPr>
              <w:t>Херсон. Історія та сучасність. Подорож рідним містом.</w:t>
            </w:r>
          </w:p>
        </w:tc>
        <w:tc>
          <w:tcPr>
            <w:tcW w:w="1019"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4</w:t>
            </w:r>
          </w:p>
        </w:tc>
        <w:tc>
          <w:tcPr>
            <w:tcW w:w="51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714"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2</w:t>
            </w:r>
          </w:p>
        </w:tc>
        <w:tc>
          <w:tcPr>
            <w:tcW w:w="632"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2</w:t>
            </w:r>
          </w:p>
        </w:tc>
        <w:tc>
          <w:tcPr>
            <w:tcW w:w="90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9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r>
      <w:tr w:rsidR="00A41873" w:rsidRPr="004B112B" w:rsidTr="00125898">
        <w:trPr>
          <w:trHeight w:val="53"/>
        </w:trPr>
        <w:tc>
          <w:tcPr>
            <w:tcW w:w="4788" w:type="dxa"/>
            <w:shd w:val="clear" w:color="auto" w:fill="auto"/>
          </w:tcPr>
          <w:p w:rsidR="00A41873" w:rsidRPr="004B112B" w:rsidRDefault="00A41873" w:rsidP="00125898">
            <w:pPr>
              <w:spacing w:after="0" w:line="240" w:lineRule="exact"/>
              <w:rPr>
                <w:rFonts w:ascii="Times New Roman" w:eastAsia="Times New Roman" w:hAnsi="Times New Roman" w:cs="Times New Roman"/>
                <w:sz w:val="24"/>
                <w:szCs w:val="24"/>
                <w:lang w:eastAsia="ru-RU"/>
              </w:rPr>
            </w:pPr>
            <w:r w:rsidRPr="0072414E">
              <w:rPr>
                <w:rFonts w:ascii="Times New Roman" w:eastAsia="Times New Roman" w:hAnsi="Times New Roman" w:cs="Times New Roman"/>
                <w:sz w:val="24"/>
                <w:szCs w:val="24"/>
                <w:lang w:eastAsia="ru-RU"/>
              </w:rPr>
              <w:t>Подорож містом. Види транспорту</w:t>
            </w:r>
          </w:p>
        </w:tc>
        <w:tc>
          <w:tcPr>
            <w:tcW w:w="1019"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4</w:t>
            </w:r>
          </w:p>
        </w:tc>
        <w:tc>
          <w:tcPr>
            <w:tcW w:w="51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714"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2</w:t>
            </w:r>
          </w:p>
        </w:tc>
        <w:tc>
          <w:tcPr>
            <w:tcW w:w="632"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2</w:t>
            </w:r>
          </w:p>
        </w:tc>
        <w:tc>
          <w:tcPr>
            <w:tcW w:w="90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9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r>
      <w:tr w:rsidR="00A41873" w:rsidRPr="004B112B" w:rsidTr="00125898">
        <w:trPr>
          <w:trHeight w:val="53"/>
        </w:trPr>
        <w:tc>
          <w:tcPr>
            <w:tcW w:w="4788" w:type="dxa"/>
            <w:shd w:val="clear" w:color="auto" w:fill="auto"/>
          </w:tcPr>
          <w:p w:rsidR="00A41873" w:rsidRPr="004B112B" w:rsidRDefault="00A41873" w:rsidP="00125898">
            <w:pPr>
              <w:spacing w:after="0" w:line="240" w:lineRule="exact"/>
              <w:rPr>
                <w:rFonts w:ascii="Times New Roman" w:eastAsia="Times New Roman" w:hAnsi="Times New Roman" w:cs="Times New Roman"/>
                <w:sz w:val="24"/>
                <w:szCs w:val="24"/>
                <w:lang w:eastAsia="ru-RU"/>
              </w:rPr>
            </w:pPr>
            <w:proofErr w:type="spellStart"/>
            <w:r w:rsidRPr="0072414E">
              <w:rPr>
                <w:rFonts w:ascii="Times New Roman" w:eastAsia="Times New Roman" w:hAnsi="Times New Roman" w:cs="Times New Roman"/>
                <w:sz w:val="24"/>
                <w:szCs w:val="24"/>
                <w:lang w:eastAsia="ru-RU"/>
              </w:rPr>
              <w:t>Мовний</w:t>
            </w:r>
            <w:proofErr w:type="spellEnd"/>
            <w:r w:rsidRPr="0072414E">
              <w:rPr>
                <w:rFonts w:ascii="Times New Roman" w:eastAsia="Times New Roman" w:hAnsi="Times New Roman" w:cs="Times New Roman"/>
                <w:sz w:val="24"/>
                <w:szCs w:val="24"/>
                <w:lang w:eastAsia="ru-RU"/>
              </w:rPr>
              <w:t xml:space="preserve"> етикет. Особливості ведення бізнесу в різних країнах.</w:t>
            </w:r>
          </w:p>
        </w:tc>
        <w:tc>
          <w:tcPr>
            <w:tcW w:w="1019"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5</w:t>
            </w:r>
          </w:p>
        </w:tc>
        <w:tc>
          <w:tcPr>
            <w:tcW w:w="51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714"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2</w:t>
            </w:r>
          </w:p>
        </w:tc>
        <w:tc>
          <w:tcPr>
            <w:tcW w:w="632"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3</w:t>
            </w:r>
          </w:p>
        </w:tc>
        <w:tc>
          <w:tcPr>
            <w:tcW w:w="90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9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r>
      <w:tr w:rsidR="00A41873" w:rsidRPr="004B112B" w:rsidTr="00125898">
        <w:trPr>
          <w:trHeight w:val="53"/>
        </w:trPr>
        <w:tc>
          <w:tcPr>
            <w:tcW w:w="4788" w:type="dxa"/>
            <w:shd w:val="clear" w:color="auto" w:fill="auto"/>
          </w:tcPr>
          <w:p w:rsidR="00A41873" w:rsidRPr="004B112B" w:rsidRDefault="00A41873" w:rsidP="00125898">
            <w:pPr>
              <w:spacing w:after="0" w:line="240" w:lineRule="exact"/>
              <w:rPr>
                <w:rFonts w:ascii="Times New Roman" w:eastAsia="Times New Roman" w:hAnsi="Times New Roman" w:cs="Times New Roman"/>
                <w:sz w:val="24"/>
                <w:szCs w:val="24"/>
                <w:lang w:eastAsia="ru-RU"/>
              </w:rPr>
            </w:pPr>
            <w:r w:rsidRPr="0072414E">
              <w:rPr>
                <w:rFonts w:ascii="Times New Roman" w:eastAsia="Times New Roman" w:hAnsi="Times New Roman" w:cs="Times New Roman"/>
                <w:sz w:val="24"/>
                <w:szCs w:val="24"/>
                <w:lang w:eastAsia="ru-RU"/>
              </w:rPr>
              <w:t>Реєстрація в аеропорту ( на вокзалі, в порту). Митний контроль</w:t>
            </w:r>
          </w:p>
        </w:tc>
        <w:tc>
          <w:tcPr>
            <w:tcW w:w="1019"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4</w:t>
            </w:r>
          </w:p>
        </w:tc>
        <w:tc>
          <w:tcPr>
            <w:tcW w:w="51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714"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2</w:t>
            </w:r>
          </w:p>
        </w:tc>
        <w:tc>
          <w:tcPr>
            <w:tcW w:w="632"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2</w:t>
            </w:r>
          </w:p>
        </w:tc>
        <w:tc>
          <w:tcPr>
            <w:tcW w:w="90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9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r>
      <w:tr w:rsidR="00A41873" w:rsidRPr="004B112B" w:rsidTr="00125898">
        <w:trPr>
          <w:trHeight w:val="53"/>
        </w:trPr>
        <w:tc>
          <w:tcPr>
            <w:tcW w:w="4788" w:type="dxa"/>
            <w:shd w:val="clear" w:color="auto" w:fill="auto"/>
          </w:tcPr>
          <w:p w:rsidR="00A41873" w:rsidRPr="004B112B" w:rsidRDefault="00A41873" w:rsidP="00125898">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Сервіс у літаку (у поїзді</w:t>
            </w:r>
            <w:r w:rsidRPr="0072414E">
              <w:rPr>
                <w:rFonts w:ascii="Times New Roman" w:eastAsia="Times New Roman" w:hAnsi="Times New Roman" w:cs="Times New Roman"/>
                <w:sz w:val="24"/>
                <w:szCs w:val="24"/>
                <w:lang w:eastAsia="ru-RU"/>
              </w:rPr>
              <w:t>, на судні).</w:t>
            </w:r>
          </w:p>
        </w:tc>
        <w:tc>
          <w:tcPr>
            <w:tcW w:w="1019"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5</w:t>
            </w:r>
          </w:p>
        </w:tc>
        <w:tc>
          <w:tcPr>
            <w:tcW w:w="51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714"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2</w:t>
            </w:r>
          </w:p>
        </w:tc>
        <w:tc>
          <w:tcPr>
            <w:tcW w:w="632"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3</w:t>
            </w:r>
          </w:p>
        </w:tc>
        <w:tc>
          <w:tcPr>
            <w:tcW w:w="90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9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r>
      <w:tr w:rsidR="00A41873" w:rsidRPr="004B112B" w:rsidTr="00125898">
        <w:trPr>
          <w:trHeight w:val="53"/>
        </w:trPr>
        <w:tc>
          <w:tcPr>
            <w:tcW w:w="4788" w:type="dxa"/>
            <w:shd w:val="clear" w:color="auto" w:fill="auto"/>
          </w:tcPr>
          <w:p w:rsidR="00A41873" w:rsidRPr="004B112B" w:rsidRDefault="00A41873" w:rsidP="00125898">
            <w:pPr>
              <w:spacing w:after="0" w:line="240" w:lineRule="exact"/>
              <w:rPr>
                <w:rFonts w:ascii="Times New Roman" w:eastAsia="Times New Roman" w:hAnsi="Times New Roman" w:cs="Times New Roman"/>
                <w:sz w:val="24"/>
                <w:szCs w:val="24"/>
                <w:lang w:eastAsia="ru-RU"/>
              </w:rPr>
            </w:pPr>
            <w:r w:rsidRPr="0072414E">
              <w:rPr>
                <w:rFonts w:ascii="Times New Roman" w:eastAsia="Times New Roman" w:hAnsi="Times New Roman" w:cs="Times New Roman"/>
                <w:sz w:val="24"/>
                <w:szCs w:val="24"/>
                <w:lang w:eastAsia="ru-RU"/>
              </w:rPr>
              <w:t>У банку. Державна та іноземна валюта.</w:t>
            </w:r>
          </w:p>
        </w:tc>
        <w:tc>
          <w:tcPr>
            <w:tcW w:w="1019"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4</w:t>
            </w:r>
          </w:p>
        </w:tc>
        <w:tc>
          <w:tcPr>
            <w:tcW w:w="51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714"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2</w:t>
            </w:r>
          </w:p>
        </w:tc>
        <w:tc>
          <w:tcPr>
            <w:tcW w:w="632"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2</w:t>
            </w:r>
          </w:p>
        </w:tc>
        <w:tc>
          <w:tcPr>
            <w:tcW w:w="90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9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r>
      <w:tr w:rsidR="00A41873" w:rsidRPr="004B112B" w:rsidTr="00125898">
        <w:trPr>
          <w:trHeight w:val="53"/>
        </w:trPr>
        <w:tc>
          <w:tcPr>
            <w:tcW w:w="4788" w:type="dxa"/>
            <w:shd w:val="clear" w:color="auto" w:fill="auto"/>
          </w:tcPr>
          <w:p w:rsidR="00A41873" w:rsidRPr="004B112B" w:rsidRDefault="00A41873" w:rsidP="00125898">
            <w:pPr>
              <w:spacing w:after="0" w:line="240" w:lineRule="exact"/>
              <w:rPr>
                <w:rFonts w:ascii="Times New Roman" w:eastAsia="Times New Roman" w:hAnsi="Times New Roman" w:cs="Times New Roman"/>
                <w:sz w:val="24"/>
                <w:szCs w:val="24"/>
                <w:lang w:eastAsia="ru-RU"/>
              </w:rPr>
            </w:pPr>
            <w:r w:rsidRPr="0072414E">
              <w:rPr>
                <w:rFonts w:ascii="Times New Roman" w:eastAsia="Times New Roman" w:hAnsi="Times New Roman" w:cs="Times New Roman"/>
                <w:sz w:val="24"/>
                <w:szCs w:val="24"/>
                <w:lang w:eastAsia="ru-RU"/>
              </w:rPr>
              <w:t>Відкриття рахунку в закордонному банку.</w:t>
            </w:r>
          </w:p>
        </w:tc>
        <w:tc>
          <w:tcPr>
            <w:tcW w:w="1019"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5</w:t>
            </w:r>
          </w:p>
        </w:tc>
        <w:tc>
          <w:tcPr>
            <w:tcW w:w="51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714"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2</w:t>
            </w:r>
          </w:p>
        </w:tc>
        <w:tc>
          <w:tcPr>
            <w:tcW w:w="632"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3</w:t>
            </w:r>
          </w:p>
        </w:tc>
        <w:tc>
          <w:tcPr>
            <w:tcW w:w="90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9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r>
      <w:tr w:rsidR="00A41873" w:rsidRPr="004B112B" w:rsidTr="00125898">
        <w:trPr>
          <w:trHeight w:val="53"/>
        </w:trPr>
        <w:tc>
          <w:tcPr>
            <w:tcW w:w="4788" w:type="dxa"/>
            <w:shd w:val="clear" w:color="auto" w:fill="auto"/>
          </w:tcPr>
          <w:p w:rsidR="00A41873" w:rsidRPr="004B112B" w:rsidRDefault="00A41873" w:rsidP="00125898">
            <w:pPr>
              <w:spacing w:after="0" w:line="240" w:lineRule="exact"/>
              <w:rPr>
                <w:rFonts w:ascii="Times New Roman" w:eastAsia="Times New Roman" w:hAnsi="Times New Roman" w:cs="Times New Roman"/>
                <w:sz w:val="24"/>
                <w:szCs w:val="24"/>
                <w:lang w:eastAsia="ru-RU"/>
              </w:rPr>
            </w:pPr>
            <w:r w:rsidRPr="0072414E">
              <w:rPr>
                <w:rFonts w:ascii="Times New Roman" w:eastAsia="Times New Roman" w:hAnsi="Times New Roman" w:cs="Times New Roman"/>
                <w:sz w:val="24"/>
                <w:szCs w:val="24"/>
                <w:lang w:eastAsia="ru-RU"/>
              </w:rPr>
              <w:t>Покупки. Товари продовольчі та промислові.</w:t>
            </w:r>
            <w:r>
              <w:t xml:space="preserve"> </w:t>
            </w:r>
            <w:r w:rsidRPr="00647C23">
              <w:rPr>
                <w:rFonts w:ascii="Times New Roman" w:eastAsia="Times New Roman" w:hAnsi="Times New Roman" w:cs="Times New Roman"/>
                <w:sz w:val="24"/>
                <w:szCs w:val="24"/>
                <w:lang w:eastAsia="ru-RU"/>
              </w:rPr>
              <w:t>Види крамниць та відділів ( в супермаркеті, в аптеці).</w:t>
            </w:r>
          </w:p>
        </w:tc>
        <w:tc>
          <w:tcPr>
            <w:tcW w:w="1019"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5</w:t>
            </w:r>
          </w:p>
        </w:tc>
        <w:tc>
          <w:tcPr>
            <w:tcW w:w="51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p>
        </w:tc>
        <w:tc>
          <w:tcPr>
            <w:tcW w:w="714"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2</w:t>
            </w:r>
          </w:p>
        </w:tc>
        <w:tc>
          <w:tcPr>
            <w:tcW w:w="632"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3</w:t>
            </w:r>
          </w:p>
        </w:tc>
        <w:tc>
          <w:tcPr>
            <w:tcW w:w="90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c>
          <w:tcPr>
            <w:tcW w:w="59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Cs/>
                <w:sz w:val="24"/>
                <w:szCs w:val="24"/>
                <w:lang w:eastAsia="ru-RU"/>
              </w:rPr>
            </w:pPr>
          </w:p>
        </w:tc>
      </w:tr>
      <w:tr w:rsidR="00A41873" w:rsidRPr="004B112B" w:rsidTr="00125898">
        <w:trPr>
          <w:trHeight w:val="53"/>
        </w:trPr>
        <w:tc>
          <w:tcPr>
            <w:tcW w:w="4788" w:type="dxa"/>
            <w:shd w:val="clear" w:color="auto" w:fill="auto"/>
          </w:tcPr>
          <w:p w:rsidR="00A41873" w:rsidRPr="004B112B" w:rsidRDefault="00A41873" w:rsidP="00125898">
            <w:pPr>
              <w:spacing w:after="0" w:line="240" w:lineRule="exact"/>
              <w:rPr>
                <w:rFonts w:ascii="Times New Roman" w:eastAsia="Times New Roman" w:hAnsi="Times New Roman" w:cs="Times New Roman"/>
                <w:b/>
                <w:sz w:val="24"/>
                <w:szCs w:val="24"/>
                <w:lang w:eastAsia="ru-RU"/>
              </w:rPr>
            </w:pPr>
            <w:r w:rsidRPr="004B112B">
              <w:rPr>
                <w:rFonts w:ascii="Times New Roman" w:eastAsia="Times New Roman" w:hAnsi="Times New Roman" w:cs="Times New Roman"/>
                <w:b/>
                <w:sz w:val="24"/>
                <w:szCs w:val="24"/>
                <w:lang w:eastAsia="ru-RU"/>
              </w:rPr>
              <w:t>Усього за І семестр</w:t>
            </w:r>
          </w:p>
        </w:tc>
        <w:tc>
          <w:tcPr>
            <w:tcW w:w="1019" w:type="dxa"/>
            <w:shd w:val="clear" w:color="auto" w:fill="auto"/>
          </w:tcPr>
          <w:p w:rsidR="00A41873" w:rsidRDefault="00A41873" w:rsidP="00125898">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90</w:t>
            </w:r>
          </w:p>
          <w:p w:rsidR="00A41873" w:rsidRPr="00CC12BD" w:rsidRDefault="00A41873" w:rsidP="00125898">
            <w:pPr>
              <w:widowControl w:val="0"/>
              <w:spacing w:after="0" w:line="240" w:lineRule="auto"/>
              <w:jc w:val="center"/>
              <w:rPr>
                <w:rFonts w:ascii="Times New Roman" w:eastAsia="Times New Roman" w:hAnsi="Times New Roman" w:cs="Times New Roman"/>
                <w:b/>
                <w:sz w:val="24"/>
                <w:szCs w:val="24"/>
                <w:lang w:val="en-US" w:eastAsia="ru-RU"/>
              </w:rPr>
            </w:pPr>
          </w:p>
        </w:tc>
        <w:tc>
          <w:tcPr>
            <w:tcW w:w="51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
                <w:sz w:val="24"/>
                <w:szCs w:val="24"/>
                <w:lang w:eastAsia="ru-RU"/>
              </w:rPr>
            </w:pPr>
          </w:p>
        </w:tc>
        <w:tc>
          <w:tcPr>
            <w:tcW w:w="714" w:type="dxa"/>
            <w:shd w:val="clear" w:color="auto" w:fill="auto"/>
          </w:tcPr>
          <w:p w:rsidR="00A41873" w:rsidRDefault="00A41873" w:rsidP="00125898">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p w:rsidR="00A41873" w:rsidRPr="00CC12BD" w:rsidRDefault="00A41873" w:rsidP="00125898">
            <w:pPr>
              <w:widowControl w:val="0"/>
              <w:spacing w:after="0" w:line="240" w:lineRule="auto"/>
              <w:jc w:val="center"/>
              <w:rPr>
                <w:rFonts w:ascii="Times New Roman" w:eastAsia="Times New Roman" w:hAnsi="Times New Roman" w:cs="Times New Roman"/>
                <w:b/>
                <w:sz w:val="24"/>
                <w:szCs w:val="24"/>
                <w:lang w:val="en-US" w:eastAsia="ru-RU"/>
              </w:rPr>
            </w:pPr>
          </w:p>
        </w:tc>
        <w:tc>
          <w:tcPr>
            <w:tcW w:w="632" w:type="dxa"/>
            <w:shd w:val="clear" w:color="auto" w:fill="auto"/>
          </w:tcPr>
          <w:p w:rsidR="00A41873" w:rsidRDefault="00A41873" w:rsidP="00125898">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50</w:t>
            </w:r>
          </w:p>
          <w:p w:rsidR="00A41873" w:rsidRPr="00CC12BD" w:rsidRDefault="00A41873" w:rsidP="00125898">
            <w:pPr>
              <w:widowControl w:val="0"/>
              <w:spacing w:after="0" w:line="240" w:lineRule="auto"/>
              <w:jc w:val="center"/>
              <w:rPr>
                <w:rFonts w:ascii="Times New Roman" w:eastAsia="Times New Roman" w:hAnsi="Times New Roman" w:cs="Times New Roman"/>
                <w:b/>
                <w:bCs/>
                <w:sz w:val="24"/>
                <w:szCs w:val="24"/>
                <w:lang w:val="en-US" w:eastAsia="ru-RU"/>
              </w:rPr>
            </w:pPr>
          </w:p>
        </w:tc>
        <w:tc>
          <w:tcPr>
            <w:tcW w:w="90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
                <w:bCs/>
                <w:sz w:val="24"/>
                <w:szCs w:val="24"/>
                <w:lang w:eastAsia="ru-RU"/>
              </w:rPr>
            </w:pPr>
          </w:p>
        </w:tc>
        <w:tc>
          <w:tcPr>
            <w:tcW w:w="59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
                <w:bCs/>
                <w:sz w:val="24"/>
                <w:szCs w:val="24"/>
                <w:lang w:eastAsia="ru-RU"/>
              </w:rPr>
            </w:pPr>
          </w:p>
        </w:tc>
      </w:tr>
      <w:tr w:rsidR="00A41873" w:rsidRPr="004B112B" w:rsidTr="00125898">
        <w:trPr>
          <w:trHeight w:val="53"/>
        </w:trPr>
        <w:tc>
          <w:tcPr>
            <w:tcW w:w="4788" w:type="dxa"/>
            <w:shd w:val="clear" w:color="auto" w:fill="auto"/>
          </w:tcPr>
          <w:p w:rsidR="00A41873" w:rsidRPr="004B112B" w:rsidRDefault="00A41873" w:rsidP="00125898">
            <w:pPr>
              <w:spacing w:after="0" w:line="240" w:lineRule="auto"/>
              <w:jc w:val="right"/>
              <w:rPr>
                <w:rFonts w:ascii="Times New Roman" w:eastAsia="Times New Roman" w:hAnsi="Times New Roman" w:cs="Times New Roman"/>
                <w:b/>
                <w:sz w:val="24"/>
                <w:szCs w:val="24"/>
                <w:lang w:eastAsia="ru-RU"/>
              </w:rPr>
            </w:pPr>
            <w:r w:rsidRPr="004B112B">
              <w:rPr>
                <w:rFonts w:ascii="Times New Roman" w:eastAsia="Times New Roman" w:hAnsi="Times New Roman" w:cs="Times New Roman"/>
                <w:b/>
                <w:sz w:val="24"/>
                <w:szCs w:val="24"/>
                <w:lang w:eastAsia="ru-RU"/>
              </w:rPr>
              <w:t>Усього годин за рік</w:t>
            </w:r>
          </w:p>
        </w:tc>
        <w:tc>
          <w:tcPr>
            <w:tcW w:w="1019" w:type="dxa"/>
            <w:shd w:val="clear" w:color="auto" w:fill="auto"/>
          </w:tcPr>
          <w:p w:rsidR="00A41873" w:rsidRPr="004B112B" w:rsidRDefault="00A41873" w:rsidP="00125898">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90</w:t>
            </w:r>
          </w:p>
        </w:tc>
        <w:tc>
          <w:tcPr>
            <w:tcW w:w="51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
                <w:sz w:val="24"/>
                <w:szCs w:val="24"/>
                <w:lang w:eastAsia="ru-RU"/>
              </w:rPr>
            </w:pPr>
          </w:p>
        </w:tc>
        <w:tc>
          <w:tcPr>
            <w:tcW w:w="714" w:type="dxa"/>
            <w:shd w:val="clear" w:color="auto" w:fill="auto"/>
          </w:tcPr>
          <w:p w:rsidR="00A41873" w:rsidRPr="004B112B" w:rsidRDefault="00A41873" w:rsidP="00125898">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c>
          <w:tcPr>
            <w:tcW w:w="632"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50</w:t>
            </w:r>
          </w:p>
        </w:tc>
        <w:tc>
          <w:tcPr>
            <w:tcW w:w="90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
                <w:bCs/>
                <w:sz w:val="24"/>
                <w:szCs w:val="24"/>
                <w:lang w:eastAsia="ru-RU"/>
              </w:rPr>
            </w:pPr>
          </w:p>
        </w:tc>
        <w:tc>
          <w:tcPr>
            <w:tcW w:w="540"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
                <w:bCs/>
                <w:sz w:val="24"/>
                <w:szCs w:val="24"/>
                <w:lang w:eastAsia="ru-RU"/>
              </w:rPr>
            </w:pPr>
          </w:p>
        </w:tc>
        <w:tc>
          <w:tcPr>
            <w:tcW w:w="595" w:type="dxa"/>
            <w:shd w:val="clear" w:color="auto" w:fill="auto"/>
          </w:tcPr>
          <w:p w:rsidR="00A41873" w:rsidRPr="004B112B" w:rsidRDefault="00A41873" w:rsidP="00125898">
            <w:pPr>
              <w:widowControl w:val="0"/>
              <w:spacing w:after="0" w:line="240" w:lineRule="auto"/>
              <w:jc w:val="center"/>
              <w:rPr>
                <w:rFonts w:ascii="Times New Roman" w:eastAsia="Times New Roman" w:hAnsi="Times New Roman" w:cs="Times New Roman"/>
                <w:b/>
                <w:bCs/>
                <w:sz w:val="24"/>
                <w:szCs w:val="24"/>
                <w:lang w:eastAsia="ru-RU"/>
              </w:rPr>
            </w:pPr>
          </w:p>
        </w:tc>
      </w:tr>
    </w:tbl>
    <w:p w:rsidR="00A41873" w:rsidRPr="004B112B" w:rsidRDefault="00A41873" w:rsidP="00A41873">
      <w:pPr>
        <w:tabs>
          <w:tab w:val="left" w:pos="1758"/>
        </w:tabs>
        <w:spacing w:after="0" w:line="240" w:lineRule="auto"/>
        <w:rPr>
          <w:rFonts w:ascii="Times New Roman" w:eastAsia="Times New Roman" w:hAnsi="Times New Roman" w:cs="Times New Roman"/>
          <w:b/>
          <w:sz w:val="24"/>
          <w:szCs w:val="24"/>
          <w:lang w:eastAsia="ru-RU"/>
        </w:rPr>
      </w:pPr>
    </w:p>
    <w:p w:rsidR="00A41873" w:rsidRPr="004B112B" w:rsidRDefault="00A41873" w:rsidP="00A41873">
      <w:pPr>
        <w:tabs>
          <w:tab w:val="left" w:pos="1758"/>
        </w:tabs>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tabs>
          <w:tab w:val="left" w:pos="1758"/>
        </w:tabs>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tabs>
          <w:tab w:val="left" w:pos="1758"/>
        </w:tabs>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tabs>
          <w:tab w:val="left" w:pos="1758"/>
        </w:tabs>
        <w:spacing w:after="0" w:line="240" w:lineRule="auto"/>
        <w:jc w:val="center"/>
        <w:rPr>
          <w:rFonts w:ascii="Times New Roman" w:eastAsia="Times New Roman" w:hAnsi="Times New Roman" w:cs="Times New Roman"/>
          <w:b/>
          <w:sz w:val="24"/>
          <w:szCs w:val="24"/>
          <w:lang w:eastAsia="ru-RU"/>
        </w:rPr>
      </w:pPr>
    </w:p>
    <w:p w:rsidR="00A41873" w:rsidRDefault="00A41873" w:rsidP="00A41873">
      <w:pPr>
        <w:tabs>
          <w:tab w:val="left" w:pos="1758"/>
        </w:tabs>
        <w:spacing w:after="0" w:line="240" w:lineRule="auto"/>
        <w:rPr>
          <w:rFonts w:ascii="Times New Roman" w:eastAsia="Times New Roman" w:hAnsi="Times New Roman" w:cs="Times New Roman"/>
          <w:b/>
          <w:sz w:val="24"/>
          <w:szCs w:val="24"/>
          <w:lang w:eastAsia="ru-RU"/>
        </w:rPr>
      </w:pPr>
    </w:p>
    <w:p w:rsidR="00A41873" w:rsidRPr="004B112B" w:rsidRDefault="00A41873" w:rsidP="00A41873">
      <w:pPr>
        <w:tabs>
          <w:tab w:val="left" w:pos="1758"/>
        </w:tabs>
        <w:spacing w:after="0" w:line="240" w:lineRule="auto"/>
        <w:rPr>
          <w:rFonts w:ascii="Times New Roman" w:eastAsia="Times New Roman" w:hAnsi="Times New Roman" w:cs="Times New Roman"/>
          <w:b/>
          <w:sz w:val="24"/>
          <w:szCs w:val="24"/>
          <w:lang w:eastAsia="ru-RU"/>
        </w:rPr>
      </w:pPr>
    </w:p>
    <w:p w:rsidR="00A41873" w:rsidRPr="004B112B" w:rsidRDefault="00A41873" w:rsidP="00A41873">
      <w:pPr>
        <w:tabs>
          <w:tab w:val="left" w:pos="1758"/>
        </w:tabs>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tabs>
          <w:tab w:val="left" w:pos="1758"/>
        </w:tabs>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tabs>
          <w:tab w:val="left" w:pos="1758"/>
        </w:tabs>
        <w:spacing w:after="0" w:line="240" w:lineRule="auto"/>
        <w:jc w:val="center"/>
        <w:rPr>
          <w:rFonts w:ascii="Times New Roman" w:eastAsia="Times New Roman" w:hAnsi="Times New Roman" w:cs="Times New Roman"/>
          <w:b/>
          <w:sz w:val="24"/>
          <w:szCs w:val="24"/>
          <w:lang w:eastAsia="ru-RU"/>
        </w:rPr>
      </w:pPr>
    </w:p>
    <w:p w:rsidR="00A41873" w:rsidRDefault="00A41873" w:rsidP="00A41873">
      <w:pPr>
        <w:tabs>
          <w:tab w:val="left" w:pos="1758"/>
        </w:tabs>
        <w:spacing w:after="0" w:line="240" w:lineRule="auto"/>
        <w:jc w:val="center"/>
        <w:rPr>
          <w:rFonts w:ascii="Times New Roman" w:eastAsia="Times New Roman" w:hAnsi="Times New Roman" w:cs="Times New Roman"/>
          <w:b/>
          <w:sz w:val="24"/>
          <w:szCs w:val="24"/>
          <w:lang w:eastAsia="ru-RU"/>
        </w:rPr>
      </w:pPr>
    </w:p>
    <w:p w:rsidR="00A41873" w:rsidRDefault="00A41873" w:rsidP="00A41873">
      <w:pPr>
        <w:tabs>
          <w:tab w:val="left" w:pos="1758"/>
        </w:tabs>
        <w:spacing w:after="0" w:line="240" w:lineRule="auto"/>
        <w:jc w:val="center"/>
        <w:rPr>
          <w:rFonts w:ascii="Times New Roman" w:eastAsia="Times New Roman" w:hAnsi="Times New Roman" w:cs="Times New Roman"/>
          <w:b/>
          <w:sz w:val="24"/>
          <w:szCs w:val="24"/>
          <w:lang w:eastAsia="ru-RU"/>
        </w:rPr>
      </w:pPr>
    </w:p>
    <w:p w:rsidR="00A41873" w:rsidRDefault="00A41873" w:rsidP="00A41873">
      <w:pPr>
        <w:tabs>
          <w:tab w:val="left" w:pos="1758"/>
        </w:tabs>
        <w:spacing w:after="0" w:line="240" w:lineRule="auto"/>
        <w:jc w:val="center"/>
        <w:rPr>
          <w:rFonts w:ascii="Times New Roman" w:eastAsia="Times New Roman" w:hAnsi="Times New Roman" w:cs="Times New Roman"/>
          <w:b/>
          <w:sz w:val="24"/>
          <w:szCs w:val="24"/>
          <w:lang w:eastAsia="ru-RU"/>
        </w:rPr>
      </w:pPr>
    </w:p>
    <w:p w:rsidR="00A41873" w:rsidRDefault="00A41873" w:rsidP="00A41873">
      <w:pPr>
        <w:tabs>
          <w:tab w:val="left" w:pos="1758"/>
        </w:tabs>
        <w:spacing w:after="0" w:line="240" w:lineRule="auto"/>
        <w:jc w:val="center"/>
        <w:rPr>
          <w:rFonts w:ascii="Times New Roman" w:eastAsia="Times New Roman" w:hAnsi="Times New Roman" w:cs="Times New Roman"/>
          <w:b/>
          <w:sz w:val="24"/>
          <w:szCs w:val="24"/>
          <w:lang w:eastAsia="ru-RU"/>
        </w:rPr>
      </w:pPr>
    </w:p>
    <w:p w:rsidR="00A41873" w:rsidRDefault="00A41873" w:rsidP="00A41873">
      <w:pPr>
        <w:tabs>
          <w:tab w:val="left" w:pos="1758"/>
        </w:tabs>
        <w:spacing w:after="0" w:line="240" w:lineRule="auto"/>
        <w:jc w:val="center"/>
        <w:rPr>
          <w:rFonts w:ascii="Times New Roman" w:eastAsia="Times New Roman" w:hAnsi="Times New Roman" w:cs="Times New Roman"/>
          <w:b/>
          <w:sz w:val="24"/>
          <w:szCs w:val="24"/>
          <w:lang w:eastAsia="ru-RU"/>
        </w:rPr>
      </w:pPr>
    </w:p>
    <w:p w:rsidR="00A41873" w:rsidRDefault="00A41873" w:rsidP="00A41873">
      <w:pPr>
        <w:tabs>
          <w:tab w:val="left" w:pos="1758"/>
        </w:tabs>
        <w:spacing w:after="0" w:line="240" w:lineRule="auto"/>
        <w:jc w:val="center"/>
        <w:rPr>
          <w:rFonts w:ascii="Times New Roman" w:eastAsia="Times New Roman" w:hAnsi="Times New Roman" w:cs="Times New Roman"/>
          <w:b/>
          <w:sz w:val="24"/>
          <w:szCs w:val="24"/>
          <w:lang w:eastAsia="ru-RU"/>
        </w:rPr>
      </w:pPr>
    </w:p>
    <w:p w:rsidR="00A41873" w:rsidRDefault="00A41873" w:rsidP="00A41873">
      <w:pPr>
        <w:tabs>
          <w:tab w:val="left" w:pos="1758"/>
        </w:tabs>
        <w:spacing w:after="0" w:line="240" w:lineRule="auto"/>
        <w:jc w:val="center"/>
        <w:rPr>
          <w:rFonts w:ascii="Times New Roman" w:eastAsia="Times New Roman" w:hAnsi="Times New Roman" w:cs="Times New Roman"/>
          <w:b/>
          <w:sz w:val="24"/>
          <w:szCs w:val="24"/>
          <w:lang w:eastAsia="ru-RU"/>
        </w:rPr>
      </w:pPr>
    </w:p>
    <w:p w:rsidR="00A41873" w:rsidRPr="00464D94" w:rsidRDefault="00A41873" w:rsidP="00A41873">
      <w:pPr>
        <w:tabs>
          <w:tab w:val="left" w:pos="1758"/>
        </w:tabs>
        <w:spacing w:after="0" w:line="240" w:lineRule="auto"/>
        <w:jc w:val="center"/>
        <w:rPr>
          <w:rFonts w:ascii="Times New Roman" w:eastAsia="Times New Roman" w:hAnsi="Times New Roman" w:cs="Times New Roman"/>
          <w:b/>
          <w:sz w:val="24"/>
          <w:szCs w:val="24"/>
          <w:lang w:eastAsia="ru-RU"/>
        </w:rPr>
      </w:pPr>
      <w:r w:rsidRPr="00464D94">
        <w:rPr>
          <w:rFonts w:ascii="Times New Roman" w:eastAsia="Times New Roman" w:hAnsi="Times New Roman" w:cs="Times New Roman"/>
          <w:b/>
          <w:sz w:val="24"/>
          <w:szCs w:val="24"/>
          <w:lang w:eastAsia="ru-RU"/>
        </w:rPr>
        <w:t>РОЗДІЛИ САМОСТІЙНОЇ РОБОТИ</w:t>
      </w:r>
    </w:p>
    <w:p w:rsidR="00A41873" w:rsidRDefault="00A41873" w:rsidP="00A41873">
      <w:pPr>
        <w:spacing w:after="0" w:line="240" w:lineRule="auto"/>
        <w:jc w:val="center"/>
        <w:rPr>
          <w:rFonts w:ascii="Times New Roman" w:eastAsia="Times New Roman" w:hAnsi="Times New Roman" w:cs="Times New Roman"/>
          <w:b/>
          <w:sz w:val="24"/>
          <w:szCs w:val="24"/>
          <w:u w:val="single"/>
          <w:lang w:eastAsia="ru-RU"/>
        </w:rPr>
      </w:pPr>
    </w:p>
    <w:p w:rsidR="00A41873" w:rsidRDefault="00A41873" w:rsidP="00A41873">
      <w:pPr>
        <w:spacing w:after="0" w:line="240" w:lineRule="auto"/>
        <w:jc w:val="center"/>
        <w:rPr>
          <w:rFonts w:ascii="Times New Roman" w:eastAsia="Times New Roman" w:hAnsi="Times New Roman" w:cs="Times New Roman"/>
          <w:b/>
          <w:sz w:val="24"/>
          <w:szCs w:val="24"/>
          <w:u w:val="single"/>
          <w:lang w:eastAsia="ru-RU"/>
        </w:rPr>
      </w:pPr>
    </w:p>
    <w:p w:rsidR="00A41873" w:rsidRPr="00464D94" w:rsidRDefault="00A41873" w:rsidP="00A41873">
      <w:pPr>
        <w:spacing w:after="0" w:line="240" w:lineRule="auto"/>
        <w:jc w:val="center"/>
        <w:rPr>
          <w:rFonts w:ascii="Times New Roman" w:eastAsia="Times New Roman" w:hAnsi="Times New Roman" w:cs="Times New Roman"/>
          <w:b/>
          <w:sz w:val="24"/>
          <w:szCs w:val="24"/>
          <w:u w:val="single"/>
          <w:lang w:eastAsia="ru-RU"/>
        </w:rPr>
      </w:pPr>
    </w:p>
    <w:p w:rsidR="00A41873" w:rsidRPr="00285944" w:rsidRDefault="00A41873" w:rsidP="00A41873">
      <w:pPr>
        <w:spacing w:after="0" w:line="360" w:lineRule="auto"/>
        <w:jc w:val="both"/>
        <w:rPr>
          <w:rFonts w:ascii="Times New Roman" w:eastAsia="Times New Roman" w:hAnsi="Times New Roman" w:cs="Times New Roman"/>
          <w:b/>
          <w:bCs/>
          <w:sz w:val="28"/>
          <w:szCs w:val="28"/>
          <w:u w:val="single"/>
          <w:lang w:eastAsia="ru-RU"/>
        </w:rPr>
      </w:pPr>
      <w:r w:rsidRPr="00285944">
        <w:rPr>
          <w:rFonts w:ascii="Times New Roman" w:eastAsia="Times New Roman" w:hAnsi="Times New Roman" w:cs="Times New Roman"/>
          <w:b/>
          <w:sz w:val="24"/>
          <w:szCs w:val="24"/>
          <w:u w:val="single"/>
          <w:lang w:eastAsia="ru-RU"/>
        </w:rPr>
        <w:t xml:space="preserve">ЗМІСТОВИЙ РОЗДІЛ 1. </w:t>
      </w:r>
      <w:r w:rsidRPr="00285944">
        <w:rPr>
          <w:rFonts w:ascii="Times New Roman" w:eastAsia="Times New Roman" w:hAnsi="Times New Roman" w:cs="Times New Roman"/>
          <w:b/>
          <w:bCs/>
          <w:sz w:val="24"/>
          <w:szCs w:val="24"/>
          <w:u w:val="single"/>
          <w:lang w:eastAsia="ru-RU"/>
        </w:rPr>
        <w:t>Студент та його родина</w:t>
      </w:r>
      <w:r w:rsidRPr="00B069C5">
        <w:rPr>
          <w:rFonts w:ascii="Times New Roman" w:eastAsia="Times New Roman" w:hAnsi="Times New Roman" w:cs="Times New Roman"/>
          <w:b/>
          <w:bCs/>
          <w:sz w:val="24"/>
          <w:szCs w:val="24"/>
          <w:u w:val="single"/>
          <w:lang w:eastAsia="ru-RU"/>
        </w:rPr>
        <w:t xml:space="preserve"> </w:t>
      </w:r>
      <w:r w:rsidRPr="00285944">
        <w:rPr>
          <w:rFonts w:ascii="Times New Roman" w:eastAsia="Times New Roman" w:hAnsi="Times New Roman" w:cs="Times New Roman"/>
          <w:b/>
          <w:bCs/>
          <w:sz w:val="24"/>
          <w:szCs w:val="24"/>
          <w:u w:val="single"/>
          <w:lang w:eastAsia="ru-RU"/>
        </w:rPr>
        <w:t>Студент та його оточення</w:t>
      </w:r>
      <w:r w:rsidRPr="00285944">
        <w:rPr>
          <w:rFonts w:ascii="Times New Roman" w:eastAsia="Times New Roman" w:hAnsi="Times New Roman" w:cs="Times New Roman"/>
          <w:b/>
          <w:bCs/>
          <w:sz w:val="28"/>
          <w:szCs w:val="28"/>
          <w:lang w:eastAsia="ru-RU"/>
        </w:rPr>
        <w:t xml:space="preserve"> </w:t>
      </w:r>
    </w:p>
    <w:p w:rsidR="00A41873" w:rsidRDefault="00A41873" w:rsidP="00A41873">
      <w:pPr>
        <w:numPr>
          <w:ilvl w:val="0"/>
          <w:numId w:val="12"/>
        </w:numPr>
        <w:spacing w:after="0" w:line="360" w:lineRule="auto"/>
        <w:ind w:left="0" w:firstLine="0"/>
        <w:rPr>
          <w:rFonts w:ascii="Times New Roman" w:eastAsia="Times New Roman" w:hAnsi="Times New Roman" w:cs="Times New Roman"/>
          <w:sz w:val="24"/>
          <w:szCs w:val="24"/>
          <w:lang w:eastAsia="ru-RU"/>
        </w:rPr>
      </w:pPr>
      <w:r w:rsidRPr="00285944">
        <w:rPr>
          <w:rFonts w:ascii="Times New Roman" w:eastAsia="Times New Roman" w:hAnsi="Times New Roman" w:cs="Times New Roman"/>
          <w:sz w:val="24"/>
          <w:szCs w:val="24"/>
          <w:lang w:eastAsia="ru-RU"/>
        </w:rPr>
        <w:t>Автобіографія. Заповнення анкети.</w:t>
      </w:r>
    </w:p>
    <w:p w:rsidR="00A41873" w:rsidRPr="00B069C5" w:rsidRDefault="00A41873" w:rsidP="00A41873">
      <w:pPr>
        <w:numPr>
          <w:ilvl w:val="0"/>
          <w:numId w:val="12"/>
        </w:numPr>
        <w:spacing w:after="0" w:line="360" w:lineRule="auto"/>
        <w:ind w:left="0" w:firstLine="0"/>
        <w:rPr>
          <w:rFonts w:ascii="Times New Roman" w:eastAsia="Times New Roman" w:hAnsi="Times New Roman" w:cs="Times New Roman"/>
          <w:sz w:val="24"/>
          <w:szCs w:val="24"/>
          <w:lang w:eastAsia="ru-RU"/>
        </w:rPr>
      </w:pPr>
      <w:r w:rsidRPr="00B069C5">
        <w:rPr>
          <w:rFonts w:ascii="Times New Roman" w:eastAsia="Times New Roman" w:hAnsi="Times New Roman" w:cs="Times New Roman"/>
          <w:sz w:val="24"/>
          <w:szCs w:val="24"/>
          <w:lang w:eastAsia="ru-RU"/>
        </w:rPr>
        <w:t>Читання та анотування газетної статті за фахом.</w:t>
      </w:r>
    </w:p>
    <w:p w:rsidR="00A41873" w:rsidRPr="00B069C5" w:rsidRDefault="00A41873" w:rsidP="00A41873">
      <w:pPr>
        <w:pStyle w:val="a6"/>
        <w:numPr>
          <w:ilvl w:val="0"/>
          <w:numId w:val="12"/>
        </w:numPr>
        <w:spacing w:after="0" w:line="360" w:lineRule="auto"/>
        <w:ind w:left="0" w:firstLine="0"/>
        <w:rPr>
          <w:rFonts w:ascii="Times New Roman" w:eastAsia="Times New Roman" w:hAnsi="Times New Roman" w:cs="Times New Roman"/>
          <w:sz w:val="24"/>
          <w:szCs w:val="24"/>
          <w:lang w:eastAsia="ru-RU"/>
        </w:rPr>
      </w:pPr>
      <w:r w:rsidRPr="00B069C5">
        <w:rPr>
          <w:rFonts w:ascii="Times New Roman" w:eastAsia="Times New Roman" w:hAnsi="Times New Roman" w:cs="Times New Roman"/>
          <w:sz w:val="24"/>
          <w:szCs w:val="24"/>
          <w:lang w:eastAsia="ru-RU"/>
        </w:rPr>
        <w:t>Проектна робота “</w:t>
      </w:r>
      <w:proofErr w:type="spellStart"/>
      <w:r w:rsidRPr="00B069C5">
        <w:rPr>
          <w:rFonts w:ascii="Times New Roman" w:eastAsia="Times New Roman" w:hAnsi="Times New Roman" w:cs="Times New Roman"/>
          <w:sz w:val="24"/>
          <w:szCs w:val="24"/>
          <w:lang w:eastAsia="ru-RU"/>
        </w:rPr>
        <w:t>My</w:t>
      </w:r>
      <w:proofErr w:type="spellEnd"/>
      <w:r w:rsidRPr="00B069C5">
        <w:rPr>
          <w:rFonts w:ascii="Times New Roman" w:eastAsia="Times New Roman" w:hAnsi="Times New Roman" w:cs="Times New Roman"/>
          <w:sz w:val="24"/>
          <w:szCs w:val="24"/>
          <w:lang w:eastAsia="ru-RU"/>
        </w:rPr>
        <w:t xml:space="preserve"> </w:t>
      </w:r>
      <w:proofErr w:type="spellStart"/>
      <w:r w:rsidRPr="00B069C5">
        <w:rPr>
          <w:rFonts w:ascii="Times New Roman" w:eastAsia="Times New Roman" w:hAnsi="Times New Roman" w:cs="Times New Roman"/>
          <w:sz w:val="24"/>
          <w:szCs w:val="24"/>
          <w:lang w:eastAsia="ru-RU"/>
        </w:rPr>
        <w:t>Personality</w:t>
      </w:r>
      <w:proofErr w:type="spellEnd"/>
      <w:r w:rsidRPr="00B069C5">
        <w:rPr>
          <w:rFonts w:ascii="Times New Roman" w:eastAsia="Times New Roman" w:hAnsi="Times New Roman" w:cs="Times New Roman"/>
          <w:sz w:val="24"/>
          <w:szCs w:val="24"/>
          <w:lang w:eastAsia="ru-RU"/>
        </w:rPr>
        <w:t xml:space="preserve">. </w:t>
      </w:r>
      <w:proofErr w:type="spellStart"/>
      <w:r w:rsidRPr="00B069C5">
        <w:rPr>
          <w:rFonts w:ascii="Times New Roman" w:eastAsia="Times New Roman" w:hAnsi="Times New Roman" w:cs="Times New Roman"/>
          <w:sz w:val="24"/>
          <w:szCs w:val="24"/>
          <w:lang w:eastAsia="ru-RU"/>
        </w:rPr>
        <w:t>Future</w:t>
      </w:r>
      <w:proofErr w:type="spellEnd"/>
      <w:r w:rsidRPr="00B069C5">
        <w:rPr>
          <w:rFonts w:ascii="Times New Roman" w:eastAsia="Times New Roman" w:hAnsi="Times New Roman" w:cs="Times New Roman"/>
          <w:sz w:val="24"/>
          <w:szCs w:val="24"/>
          <w:lang w:eastAsia="ru-RU"/>
        </w:rPr>
        <w:t xml:space="preserve"> </w:t>
      </w:r>
      <w:proofErr w:type="spellStart"/>
      <w:r w:rsidRPr="00B069C5">
        <w:rPr>
          <w:rFonts w:ascii="Times New Roman" w:eastAsia="Times New Roman" w:hAnsi="Times New Roman" w:cs="Times New Roman"/>
          <w:sz w:val="24"/>
          <w:szCs w:val="24"/>
          <w:lang w:eastAsia="ru-RU"/>
        </w:rPr>
        <w:t>Profession</w:t>
      </w:r>
      <w:proofErr w:type="spellEnd"/>
      <w:r w:rsidRPr="00B069C5">
        <w:rPr>
          <w:rFonts w:ascii="Times New Roman" w:eastAsia="Times New Roman" w:hAnsi="Times New Roman" w:cs="Times New Roman"/>
          <w:sz w:val="24"/>
          <w:szCs w:val="24"/>
          <w:lang w:eastAsia="ru-RU"/>
        </w:rPr>
        <w:t>”</w:t>
      </w:r>
    </w:p>
    <w:p w:rsidR="00A41873" w:rsidRPr="00285944" w:rsidRDefault="00A41873" w:rsidP="00A41873">
      <w:pPr>
        <w:numPr>
          <w:ilvl w:val="0"/>
          <w:numId w:val="12"/>
        </w:numPr>
        <w:spacing w:after="0" w:line="360" w:lineRule="auto"/>
        <w:ind w:left="0" w:firstLine="0"/>
        <w:rPr>
          <w:rFonts w:ascii="Times New Roman" w:eastAsia="Times New Roman" w:hAnsi="Times New Roman" w:cs="Times New Roman"/>
          <w:sz w:val="24"/>
          <w:szCs w:val="24"/>
          <w:lang w:eastAsia="ru-RU"/>
        </w:rPr>
      </w:pPr>
      <w:r w:rsidRPr="00285944">
        <w:rPr>
          <w:rFonts w:ascii="Times New Roman" w:eastAsia="Times New Roman" w:hAnsi="Times New Roman" w:cs="Times New Roman"/>
          <w:sz w:val="24"/>
          <w:szCs w:val="24"/>
          <w:lang w:eastAsia="ru-RU"/>
        </w:rPr>
        <w:t>Індивідуальне читання за фахом.</w:t>
      </w:r>
    </w:p>
    <w:p w:rsidR="00A41873" w:rsidRPr="00285944" w:rsidRDefault="00A41873" w:rsidP="00A41873">
      <w:pPr>
        <w:spacing w:after="0" w:line="360" w:lineRule="auto"/>
        <w:rPr>
          <w:rFonts w:ascii="Times New Roman" w:eastAsia="Times New Roman" w:hAnsi="Times New Roman" w:cs="Times New Roman"/>
          <w:sz w:val="24"/>
          <w:szCs w:val="24"/>
          <w:lang w:eastAsia="ru-RU"/>
        </w:rPr>
      </w:pPr>
    </w:p>
    <w:p w:rsidR="00A41873" w:rsidRDefault="00A41873" w:rsidP="00A41873">
      <w:pPr>
        <w:spacing w:after="0" w:line="360" w:lineRule="auto"/>
        <w:rPr>
          <w:rFonts w:ascii="Times New Roman" w:eastAsia="Times New Roman" w:hAnsi="Times New Roman" w:cs="Times New Roman"/>
          <w:b/>
          <w:bCs/>
          <w:sz w:val="24"/>
          <w:szCs w:val="24"/>
          <w:u w:val="single"/>
          <w:lang w:eastAsia="ru-RU"/>
        </w:rPr>
      </w:pPr>
    </w:p>
    <w:p w:rsidR="00A41873" w:rsidRDefault="00A41873" w:rsidP="00A41873">
      <w:pPr>
        <w:spacing w:after="0" w:line="360" w:lineRule="auto"/>
        <w:rPr>
          <w:rFonts w:ascii="Times New Roman" w:eastAsia="Times New Roman" w:hAnsi="Times New Roman" w:cs="Times New Roman"/>
          <w:b/>
          <w:bCs/>
          <w:sz w:val="24"/>
          <w:szCs w:val="24"/>
          <w:u w:val="single"/>
          <w:lang w:eastAsia="ru-RU"/>
        </w:rPr>
      </w:pPr>
    </w:p>
    <w:p w:rsidR="00A41873" w:rsidRDefault="00A41873" w:rsidP="00A41873">
      <w:pPr>
        <w:spacing w:after="0" w:line="360" w:lineRule="auto"/>
        <w:rPr>
          <w:rFonts w:ascii="Times New Roman" w:eastAsia="Times New Roman" w:hAnsi="Times New Roman" w:cs="Times New Roman"/>
          <w:b/>
          <w:bCs/>
          <w:sz w:val="24"/>
          <w:szCs w:val="24"/>
          <w:u w:val="single"/>
          <w:lang w:eastAsia="ru-RU"/>
        </w:rPr>
      </w:pPr>
    </w:p>
    <w:p w:rsidR="00A41873" w:rsidRPr="00285944" w:rsidRDefault="00A41873" w:rsidP="00A41873">
      <w:pPr>
        <w:spacing w:after="0" w:line="360" w:lineRule="auto"/>
        <w:rPr>
          <w:rFonts w:ascii="Times New Roman" w:eastAsia="Times New Roman" w:hAnsi="Times New Roman" w:cs="Times New Roman"/>
          <w:b/>
          <w:bCs/>
          <w:sz w:val="24"/>
          <w:szCs w:val="24"/>
          <w:u w:val="single"/>
          <w:lang w:eastAsia="ru-RU"/>
        </w:rPr>
      </w:pPr>
    </w:p>
    <w:p w:rsidR="00A41873" w:rsidRDefault="00A41873" w:rsidP="00A4187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ЗМІСТОВИЙ РОЗДІЛ 2</w:t>
      </w:r>
      <w:r w:rsidRPr="00285944">
        <w:rPr>
          <w:rFonts w:ascii="Times New Roman" w:eastAsia="Times New Roman" w:hAnsi="Times New Roman" w:cs="Times New Roman"/>
          <w:b/>
          <w:bCs/>
          <w:sz w:val="24"/>
          <w:szCs w:val="24"/>
          <w:u w:val="single"/>
          <w:lang w:eastAsia="ru-RU"/>
        </w:rPr>
        <w:t xml:space="preserve">. </w:t>
      </w:r>
      <w:r w:rsidRPr="00B469C1">
        <w:rPr>
          <w:rFonts w:ascii="Times New Roman" w:eastAsia="Times New Roman" w:hAnsi="Times New Roman" w:cs="Times New Roman"/>
          <w:b/>
          <w:bCs/>
          <w:sz w:val="24"/>
          <w:szCs w:val="24"/>
          <w:u w:val="single"/>
          <w:lang w:eastAsia="ru-RU"/>
        </w:rPr>
        <w:t>Подорожі рідною країною. Подорож за кордон.</w:t>
      </w:r>
      <w:r w:rsidRPr="00285944">
        <w:rPr>
          <w:rFonts w:ascii="Times New Roman" w:eastAsia="Times New Roman" w:hAnsi="Times New Roman" w:cs="Times New Roman"/>
          <w:sz w:val="24"/>
          <w:szCs w:val="24"/>
          <w:lang w:eastAsia="ru-RU"/>
        </w:rPr>
        <w:t xml:space="preserve"> </w:t>
      </w:r>
    </w:p>
    <w:p w:rsidR="00A41873" w:rsidRPr="00285944" w:rsidRDefault="00A41873" w:rsidP="00A4187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85944">
        <w:rPr>
          <w:rFonts w:ascii="Times New Roman" w:eastAsia="Times New Roman" w:hAnsi="Times New Roman" w:cs="Times New Roman"/>
          <w:sz w:val="24"/>
          <w:szCs w:val="24"/>
          <w:lang w:eastAsia="ru-RU"/>
        </w:rPr>
        <w:t>Опрацювання граматичної теми: «Прийменник».</w:t>
      </w:r>
    </w:p>
    <w:p w:rsidR="00A41873" w:rsidRDefault="00A41873" w:rsidP="00A41873">
      <w:pPr>
        <w:tabs>
          <w:tab w:val="left" w:pos="709"/>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285944">
        <w:rPr>
          <w:rFonts w:ascii="Times New Roman" w:eastAsia="Times New Roman" w:hAnsi="Times New Roman" w:cs="Times New Roman"/>
          <w:sz w:val="24"/>
          <w:szCs w:val="24"/>
          <w:lang w:eastAsia="ru-RU"/>
        </w:rPr>
        <w:t>Читання та анотування газетної статті за фахом.</w:t>
      </w:r>
    </w:p>
    <w:p w:rsidR="00A41873" w:rsidRDefault="00A41873" w:rsidP="00A41873">
      <w:pPr>
        <w:tabs>
          <w:tab w:val="left" w:pos="709"/>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285944">
        <w:rPr>
          <w:rFonts w:ascii="Times New Roman" w:eastAsia="Times New Roman" w:hAnsi="Times New Roman" w:cs="Times New Roman"/>
          <w:sz w:val="24"/>
          <w:szCs w:val="24"/>
          <w:lang w:eastAsia="ru-RU"/>
        </w:rPr>
        <w:t>Складання доповіді  «Відомі люди країни».</w:t>
      </w:r>
    </w:p>
    <w:p w:rsidR="00A41873" w:rsidRDefault="00A41873" w:rsidP="00A41873">
      <w:pPr>
        <w:tabs>
          <w:tab w:val="left" w:pos="709"/>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469C1">
        <w:rPr>
          <w:rFonts w:ascii="Times New Roman" w:eastAsia="Times New Roman" w:hAnsi="Times New Roman" w:cs="Times New Roman"/>
          <w:sz w:val="24"/>
          <w:szCs w:val="24"/>
          <w:lang w:eastAsia="ru-RU"/>
        </w:rPr>
        <w:t>Складання діалогу з теми «Здійснення формальностей під час подорожі».</w:t>
      </w:r>
    </w:p>
    <w:p w:rsidR="00A41873" w:rsidRPr="00464D94" w:rsidRDefault="00A41873" w:rsidP="00A41873">
      <w:pPr>
        <w:tabs>
          <w:tab w:val="left" w:pos="709"/>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464D94">
        <w:rPr>
          <w:rFonts w:ascii="Times New Roman" w:eastAsia="Times New Roman" w:hAnsi="Times New Roman" w:cs="Times New Roman"/>
          <w:sz w:val="24"/>
          <w:szCs w:val="24"/>
          <w:lang w:eastAsia="ru-RU"/>
        </w:rPr>
        <w:t>Індивідуальне читання за фахом.</w:t>
      </w:r>
    </w:p>
    <w:p w:rsidR="00A41873" w:rsidRPr="00464D94" w:rsidRDefault="00A41873" w:rsidP="00A41873">
      <w:pPr>
        <w:tabs>
          <w:tab w:val="left" w:pos="1134"/>
        </w:tabs>
        <w:spacing w:after="0" w:line="240" w:lineRule="auto"/>
        <w:jc w:val="center"/>
        <w:rPr>
          <w:rFonts w:ascii="Times New Roman" w:eastAsia="Times New Roman" w:hAnsi="Times New Roman" w:cs="Times New Roman"/>
          <w:sz w:val="24"/>
          <w:szCs w:val="24"/>
          <w:lang w:eastAsia="ru-RU"/>
        </w:rPr>
      </w:pPr>
    </w:p>
    <w:p w:rsidR="00A41873" w:rsidRPr="00464D94" w:rsidRDefault="00A41873" w:rsidP="00A41873">
      <w:pPr>
        <w:spacing w:after="0" w:line="240" w:lineRule="auto"/>
        <w:jc w:val="both"/>
        <w:rPr>
          <w:rFonts w:ascii="Times New Roman" w:eastAsia="Times New Roman" w:hAnsi="Times New Roman" w:cs="Times New Roman"/>
          <w:sz w:val="24"/>
          <w:szCs w:val="24"/>
          <w:lang w:eastAsia="ru-RU"/>
        </w:rPr>
      </w:pPr>
    </w:p>
    <w:p w:rsidR="00A41873" w:rsidRPr="004B112B" w:rsidRDefault="00A41873" w:rsidP="00A41873">
      <w:pPr>
        <w:spacing w:after="0" w:line="240" w:lineRule="auto"/>
        <w:rPr>
          <w:rFonts w:ascii="Times New Roman" w:eastAsia="Times New Roman" w:hAnsi="Times New Roman" w:cs="Times New Roman"/>
          <w:color w:val="FF0000"/>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both"/>
        <w:rPr>
          <w:rFonts w:ascii="Times New Roman" w:eastAsia="Times New Roman" w:hAnsi="Times New Roman" w:cs="Times New Roman"/>
          <w:b/>
          <w:sz w:val="24"/>
          <w:szCs w:val="24"/>
          <w:lang w:eastAsia="ru-RU"/>
        </w:rPr>
      </w:pPr>
      <w:r w:rsidRPr="004B112B">
        <w:rPr>
          <w:rFonts w:ascii="Times New Roman" w:eastAsia="Times New Roman" w:hAnsi="Times New Roman" w:cs="Times New Roman"/>
          <w:b/>
          <w:sz w:val="24"/>
          <w:szCs w:val="24"/>
          <w:lang w:eastAsia="ru-RU"/>
        </w:rPr>
        <w:lastRenderedPageBreak/>
        <w:t>Методи навчання.</w:t>
      </w:r>
    </w:p>
    <w:p w:rsidR="00A41873" w:rsidRPr="004B112B" w:rsidRDefault="00A41873" w:rsidP="00A41873">
      <w:pPr>
        <w:widowControl w:val="0"/>
        <w:tabs>
          <w:tab w:val="left" w:pos="990"/>
        </w:tabs>
        <w:spacing w:after="0" w:line="240" w:lineRule="auto"/>
        <w:jc w:val="both"/>
        <w:rPr>
          <w:rFonts w:ascii="Times New Roman" w:eastAsia="Times New Roman" w:hAnsi="Times New Roman" w:cs="Times New Roman"/>
          <w:color w:val="000000"/>
          <w:sz w:val="24"/>
          <w:szCs w:val="24"/>
          <w:lang w:eastAsia="ru-RU"/>
        </w:rPr>
      </w:pPr>
      <w:r w:rsidRPr="004B112B">
        <w:rPr>
          <w:rFonts w:ascii="Times New Roman" w:eastAsia="Times New Roman" w:hAnsi="Times New Roman" w:cs="Times New Roman"/>
          <w:color w:val="000000"/>
          <w:sz w:val="24"/>
          <w:szCs w:val="24"/>
          <w:lang w:eastAsia="ru-RU"/>
        </w:rPr>
        <w:t xml:space="preserve">З метою формування </w:t>
      </w:r>
      <w:r w:rsidRPr="004B112B">
        <w:rPr>
          <w:rFonts w:ascii="Times New Roman" w:eastAsia="Times New Roman" w:hAnsi="Times New Roman" w:cs="Times New Roman"/>
          <w:b/>
          <w:color w:val="000000"/>
          <w:sz w:val="24"/>
          <w:szCs w:val="24"/>
          <w:lang w:eastAsia="ru-RU"/>
        </w:rPr>
        <w:t xml:space="preserve">професійних </w:t>
      </w:r>
      <w:proofErr w:type="spellStart"/>
      <w:r w:rsidRPr="004B112B">
        <w:rPr>
          <w:rFonts w:ascii="Times New Roman" w:eastAsia="Times New Roman" w:hAnsi="Times New Roman" w:cs="Times New Roman"/>
          <w:b/>
          <w:color w:val="000000"/>
          <w:sz w:val="24"/>
          <w:szCs w:val="24"/>
          <w:lang w:eastAsia="ru-RU"/>
        </w:rPr>
        <w:t>компетентностей</w:t>
      </w:r>
      <w:proofErr w:type="spellEnd"/>
      <w:r w:rsidRPr="004B112B">
        <w:rPr>
          <w:rFonts w:ascii="Times New Roman" w:eastAsia="Times New Roman" w:hAnsi="Times New Roman" w:cs="Times New Roman"/>
          <w:color w:val="000000"/>
          <w:sz w:val="24"/>
          <w:szCs w:val="24"/>
          <w:lang w:eastAsia="ru-RU"/>
        </w:rPr>
        <w:t xml:space="preserve"> широко впроваджуються інноваційні методи навчання, що забезпечують комплексне оновлення традиційного педагогічного процесу. А саме:</w:t>
      </w:r>
    </w:p>
    <w:p w:rsidR="00A41873" w:rsidRPr="004B112B" w:rsidRDefault="00A41873" w:rsidP="00A41873">
      <w:pPr>
        <w:widowControl w:val="0"/>
        <w:numPr>
          <w:ilvl w:val="0"/>
          <w:numId w:val="1"/>
        </w:numPr>
        <w:tabs>
          <w:tab w:val="left" w:pos="990"/>
        </w:tabs>
        <w:spacing w:after="0" w:line="240" w:lineRule="auto"/>
        <w:jc w:val="both"/>
        <w:rPr>
          <w:rFonts w:ascii="Times New Roman" w:eastAsia="Times New Roman" w:hAnsi="Times New Roman" w:cs="Times New Roman"/>
          <w:color w:val="000000"/>
          <w:sz w:val="24"/>
          <w:szCs w:val="24"/>
          <w:lang w:eastAsia="ru-RU"/>
        </w:rPr>
      </w:pPr>
      <w:r w:rsidRPr="004B112B">
        <w:rPr>
          <w:rFonts w:ascii="Times New Roman" w:eastAsia="Times New Roman" w:hAnsi="Times New Roman" w:cs="Times New Roman"/>
          <w:color w:val="000000"/>
          <w:sz w:val="24"/>
          <w:szCs w:val="24"/>
          <w:lang w:eastAsia="ru-RU"/>
        </w:rPr>
        <w:t>комп’ютерна підтримка навчального процесу,</w:t>
      </w:r>
    </w:p>
    <w:p w:rsidR="00A41873" w:rsidRPr="004B112B" w:rsidRDefault="00A41873" w:rsidP="00A41873">
      <w:pPr>
        <w:widowControl w:val="0"/>
        <w:numPr>
          <w:ilvl w:val="0"/>
          <w:numId w:val="1"/>
        </w:numPr>
        <w:tabs>
          <w:tab w:val="left" w:pos="990"/>
        </w:tabs>
        <w:spacing w:after="0" w:line="240" w:lineRule="auto"/>
        <w:jc w:val="both"/>
        <w:rPr>
          <w:rFonts w:ascii="Times New Roman" w:eastAsia="Times New Roman" w:hAnsi="Times New Roman" w:cs="Times New Roman"/>
          <w:color w:val="000000"/>
          <w:sz w:val="24"/>
          <w:szCs w:val="24"/>
          <w:lang w:eastAsia="ru-RU"/>
        </w:rPr>
      </w:pPr>
      <w:r w:rsidRPr="004B112B">
        <w:rPr>
          <w:rFonts w:ascii="Times New Roman" w:eastAsia="Times New Roman" w:hAnsi="Times New Roman" w:cs="Times New Roman"/>
          <w:color w:val="000000"/>
          <w:sz w:val="24"/>
          <w:szCs w:val="24"/>
          <w:lang w:eastAsia="ru-RU"/>
        </w:rPr>
        <w:t>упровадження інтерактивних методів навчання — пізнавальних та рольових ігор, дискусій, роботи в малих групах, ситуативного моделювання.</w:t>
      </w:r>
    </w:p>
    <w:p w:rsidR="00A41873" w:rsidRPr="004B112B" w:rsidRDefault="00A41873" w:rsidP="00A41873">
      <w:pPr>
        <w:widowControl w:val="0"/>
        <w:tabs>
          <w:tab w:val="left" w:pos="990"/>
        </w:tabs>
        <w:spacing w:after="0" w:line="240" w:lineRule="auto"/>
        <w:jc w:val="both"/>
        <w:rPr>
          <w:rFonts w:ascii="Times New Roman" w:eastAsia="Times New Roman" w:hAnsi="Times New Roman" w:cs="Times New Roman"/>
          <w:color w:val="000000"/>
          <w:sz w:val="24"/>
          <w:szCs w:val="24"/>
          <w:lang w:eastAsia="ru-RU"/>
        </w:rPr>
      </w:pPr>
      <w:r w:rsidRPr="004B112B">
        <w:rPr>
          <w:rFonts w:ascii="Times New Roman" w:eastAsia="Times New Roman" w:hAnsi="Times New Roman" w:cs="Times New Roman"/>
          <w:color w:val="000000"/>
          <w:sz w:val="24"/>
          <w:szCs w:val="24"/>
          <w:lang w:eastAsia="ru-RU"/>
        </w:rPr>
        <w:t xml:space="preserve">Педагогічний контроль здійснюється з дотриманням вимог об’єктивності, індивідуального підходу, систематичності й системності, всебічності та професійної спрямованості контролю. </w:t>
      </w:r>
    </w:p>
    <w:p w:rsidR="00A41873" w:rsidRPr="004B112B" w:rsidRDefault="00A41873" w:rsidP="00A41873">
      <w:pPr>
        <w:widowControl w:val="0"/>
        <w:tabs>
          <w:tab w:val="left" w:pos="990"/>
        </w:tabs>
        <w:spacing w:after="0" w:line="240" w:lineRule="auto"/>
        <w:jc w:val="both"/>
        <w:rPr>
          <w:rFonts w:ascii="Times New Roman" w:eastAsia="Times New Roman" w:hAnsi="Times New Roman" w:cs="Times New Roman"/>
          <w:color w:val="000000"/>
          <w:sz w:val="24"/>
          <w:szCs w:val="24"/>
          <w:lang w:eastAsia="ru-RU"/>
        </w:rPr>
      </w:pPr>
      <w:r w:rsidRPr="004B112B">
        <w:rPr>
          <w:rFonts w:ascii="Times New Roman" w:eastAsia="Times New Roman" w:hAnsi="Times New Roman" w:cs="Times New Roman"/>
          <w:color w:val="000000"/>
          <w:sz w:val="24"/>
          <w:szCs w:val="24"/>
          <w:lang w:eastAsia="ru-RU"/>
        </w:rPr>
        <w:t>Використовуються такі методи контролю (усного, письмового), які мають сприяти підвищенню мотивації студентів нефілологічних спеціальностей до навчально-пізнавальної діяльності. Відповідно до специфіки фахової підготовки перевага надається усному й письмовому опитуванню, тестуванню, творчим завданням.</w:t>
      </w:r>
    </w:p>
    <w:p w:rsidR="00A41873" w:rsidRPr="004B112B" w:rsidRDefault="00A41873" w:rsidP="00A41873">
      <w:pPr>
        <w:widowControl w:val="0"/>
        <w:tabs>
          <w:tab w:val="left" w:pos="990"/>
        </w:tabs>
        <w:spacing w:after="0" w:line="240" w:lineRule="auto"/>
        <w:jc w:val="both"/>
        <w:rPr>
          <w:rFonts w:ascii="Times New Roman" w:eastAsia="Times New Roman" w:hAnsi="Times New Roman" w:cs="Times New Roman"/>
          <w:color w:val="000000"/>
          <w:sz w:val="24"/>
          <w:szCs w:val="24"/>
          <w:lang w:eastAsia="ru-RU"/>
        </w:rPr>
      </w:pPr>
      <w:r w:rsidRPr="004B112B">
        <w:rPr>
          <w:rFonts w:ascii="Times New Roman" w:eastAsia="Times New Roman" w:hAnsi="Times New Roman" w:cs="Times New Roman"/>
          <w:color w:val="000000"/>
          <w:sz w:val="24"/>
          <w:szCs w:val="24"/>
          <w:lang w:eastAsia="ru-RU"/>
        </w:rPr>
        <w:t>Для досягнення комунікативної компетентності студентів викладач іноземної мови використовує новітні методи навчання, що поєднують комунікативні й пізнавальні цілі. Інноваційні методи навчання іноземних мов спрямовані на розвиток і самовдосконалення особистості, на розкриття її творчого потенціалу, створюють передумови для ефективного поліпшення навчального процесу у вищих навчальних закладах. Основними принципами сучасних методів є: рух від цілого до окремого, орієнтація практичних занять на студента (</w:t>
      </w:r>
      <w:proofErr w:type="spellStart"/>
      <w:r w:rsidRPr="004B112B">
        <w:rPr>
          <w:rFonts w:ascii="Times New Roman" w:eastAsia="Times New Roman" w:hAnsi="Times New Roman" w:cs="Times New Roman"/>
          <w:color w:val="000000"/>
          <w:sz w:val="24"/>
          <w:szCs w:val="24"/>
          <w:lang w:eastAsia="ru-RU"/>
        </w:rPr>
        <w:t>learner-centered</w:t>
      </w:r>
      <w:proofErr w:type="spellEnd"/>
      <w:r w:rsidRPr="004B112B">
        <w:rPr>
          <w:rFonts w:ascii="Times New Roman" w:eastAsia="Times New Roman" w:hAnsi="Times New Roman" w:cs="Times New Roman"/>
          <w:color w:val="000000"/>
          <w:sz w:val="24"/>
          <w:szCs w:val="24"/>
          <w:lang w:eastAsia="ru-RU"/>
        </w:rPr>
        <w:t xml:space="preserve"> </w:t>
      </w:r>
      <w:proofErr w:type="spellStart"/>
      <w:r w:rsidRPr="004B112B">
        <w:rPr>
          <w:rFonts w:ascii="Times New Roman" w:eastAsia="Times New Roman" w:hAnsi="Times New Roman" w:cs="Times New Roman"/>
          <w:color w:val="000000"/>
          <w:sz w:val="24"/>
          <w:szCs w:val="24"/>
          <w:lang w:eastAsia="ru-RU"/>
        </w:rPr>
        <w:t>lessons</w:t>
      </w:r>
      <w:proofErr w:type="spellEnd"/>
      <w:r w:rsidRPr="004B112B">
        <w:rPr>
          <w:rFonts w:ascii="Times New Roman" w:eastAsia="Times New Roman" w:hAnsi="Times New Roman" w:cs="Times New Roman"/>
          <w:color w:val="000000"/>
          <w:sz w:val="24"/>
          <w:szCs w:val="24"/>
          <w:lang w:eastAsia="ru-RU"/>
        </w:rPr>
        <w:t>), цілеспрямованість і змістовність занять, їх спрямованість на досягнення соціальної взаємодії за наявності віри викладача в успіх своїх студентів.</w:t>
      </w:r>
    </w:p>
    <w:p w:rsidR="00A41873" w:rsidRPr="004B112B" w:rsidRDefault="00A41873" w:rsidP="00A41873">
      <w:pPr>
        <w:widowControl w:val="0"/>
        <w:tabs>
          <w:tab w:val="left" w:pos="990"/>
        </w:tabs>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І. Методи організації та здійснення навчально-пізнавальної діяльності</w:t>
      </w:r>
    </w:p>
    <w:p w:rsidR="00A41873" w:rsidRPr="004B112B" w:rsidRDefault="00A41873" w:rsidP="00A41873">
      <w:pPr>
        <w:widowControl w:val="0"/>
        <w:tabs>
          <w:tab w:val="left" w:pos="990"/>
        </w:tabs>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За джерелом інформації:</w:t>
      </w:r>
      <w:r w:rsidRPr="004B112B">
        <w:rPr>
          <w:rFonts w:ascii="Times New Roman" w:eastAsia="Times New Roman" w:hAnsi="Times New Roman" w:cs="Times New Roman"/>
          <w:color w:val="000000"/>
          <w:sz w:val="24"/>
          <w:szCs w:val="24"/>
          <w:lang w:eastAsia="ru-RU"/>
        </w:rPr>
        <w:t xml:space="preserve"> </w:t>
      </w:r>
    </w:p>
    <w:p w:rsidR="00A41873" w:rsidRPr="004B112B" w:rsidRDefault="00A41873" w:rsidP="00A41873">
      <w:pPr>
        <w:widowControl w:val="0"/>
        <w:numPr>
          <w:ilvl w:val="0"/>
          <w:numId w:val="7"/>
        </w:numPr>
        <w:tabs>
          <w:tab w:val="left" w:pos="990"/>
        </w:tabs>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словесні: пояснення, розповідь, бесіда;</w:t>
      </w:r>
    </w:p>
    <w:p w:rsidR="00A41873" w:rsidRPr="004B112B" w:rsidRDefault="00A41873" w:rsidP="00A41873">
      <w:pPr>
        <w:widowControl w:val="0"/>
        <w:numPr>
          <w:ilvl w:val="0"/>
          <w:numId w:val="7"/>
        </w:numPr>
        <w:tabs>
          <w:tab w:val="left" w:pos="990"/>
        </w:tabs>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наочні: спостереження, ілюстрація, демонстрація;</w:t>
      </w:r>
    </w:p>
    <w:p w:rsidR="00A41873" w:rsidRPr="004B112B" w:rsidRDefault="00A41873" w:rsidP="00A41873">
      <w:pPr>
        <w:widowControl w:val="0"/>
        <w:numPr>
          <w:ilvl w:val="0"/>
          <w:numId w:val="7"/>
        </w:numPr>
        <w:tabs>
          <w:tab w:val="left" w:pos="990"/>
        </w:tabs>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практичні: вправи.</w:t>
      </w:r>
    </w:p>
    <w:p w:rsidR="00A41873" w:rsidRPr="004B112B" w:rsidRDefault="00A41873" w:rsidP="00A41873">
      <w:pPr>
        <w:widowControl w:val="0"/>
        <w:tabs>
          <w:tab w:val="left" w:pos="990"/>
        </w:tabs>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За логікою передачі й сприймання навчальної інформації: індуктивні, дедуктивні, аналітичні, синтетичні.</w:t>
      </w:r>
    </w:p>
    <w:p w:rsidR="00A41873" w:rsidRPr="004B112B" w:rsidRDefault="00A41873" w:rsidP="00A41873">
      <w:pPr>
        <w:widowControl w:val="0"/>
        <w:tabs>
          <w:tab w:val="left" w:pos="990"/>
        </w:tabs>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За ступенем самостійності мислення: репродуктивні, пошукові, дослідницькі, продуктивні.</w:t>
      </w:r>
    </w:p>
    <w:p w:rsidR="00A41873" w:rsidRPr="004B112B" w:rsidRDefault="00A41873" w:rsidP="00A41873">
      <w:pPr>
        <w:widowControl w:val="0"/>
        <w:tabs>
          <w:tab w:val="left" w:pos="990"/>
        </w:tabs>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За ступенем керування навчальною діяльністю: під керівництвом викладача; самостійна робота; виконання індивідуальних навчальних завдань.</w:t>
      </w:r>
    </w:p>
    <w:p w:rsidR="00A41873" w:rsidRPr="004B112B" w:rsidRDefault="00A41873" w:rsidP="00A41873">
      <w:pPr>
        <w:widowControl w:val="0"/>
        <w:tabs>
          <w:tab w:val="left" w:pos="990"/>
        </w:tabs>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xml:space="preserve">ІІ. Методи стимулювання інтересу до навчання: </w:t>
      </w:r>
    </w:p>
    <w:p w:rsidR="00A41873" w:rsidRPr="004B112B" w:rsidRDefault="00A41873" w:rsidP="00A41873">
      <w:pPr>
        <w:widowControl w:val="0"/>
        <w:numPr>
          <w:ilvl w:val="0"/>
          <w:numId w:val="7"/>
        </w:numPr>
        <w:tabs>
          <w:tab w:val="left" w:pos="990"/>
        </w:tabs>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xml:space="preserve">навчальні дискусії; </w:t>
      </w:r>
    </w:p>
    <w:p w:rsidR="00A41873" w:rsidRPr="004B112B" w:rsidRDefault="00A41873" w:rsidP="00A41873">
      <w:pPr>
        <w:widowControl w:val="0"/>
        <w:numPr>
          <w:ilvl w:val="0"/>
          <w:numId w:val="7"/>
        </w:numPr>
        <w:tabs>
          <w:tab w:val="left" w:pos="990"/>
        </w:tabs>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xml:space="preserve">створення ситуації пізнавальної новизни; </w:t>
      </w:r>
    </w:p>
    <w:p w:rsidR="00A41873" w:rsidRPr="004B112B" w:rsidRDefault="00A41873" w:rsidP="00A41873">
      <w:pPr>
        <w:widowControl w:val="0"/>
        <w:numPr>
          <w:ilvl w:val="0"/>
          <w:numId w:val="7"/>
        </w:numPr>
        <w:tabs>
          <w:tab w:val="left" w:pos="990"/>
        </w:tabs>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створення ситуації зацікавленості (метод цікавих аналогій тощо).</w:t>
      </w:r>
    </w:p>
    <w:p w:rsidR="00A41873" w:rsidRPr="004B112B" w:rsidRDefault="00A41873" w:rsidP="00A41873">
      <w:pPr>
        <w:widowControl w:val="0"/>
        <w:tabs>
          <w:tab w:val="left" w:pos="990"/>
        </w:tabs>
        <w:spacing w:after="0" w:line="240" w:lineRule="auto"/>
        <w:jc w:val="both"/>
        <w:rPr>
          <w:rFonts w:ascii="Times New Roman" w:eastAsia="Times New Roman" w:hAnsi="Times New Roman" w:cs="Times New Roman"/>
          <w:color w:val="000000"/>
          <w:sz w:val="24"/>
          <w:szCs w:val="24"/>
          <w:lang w:eastAsia="ru-RU"/>
        </w:rPr>
      </w:pPr>
      <w:r w:rsidRPr="004B112B">
        <w:rPr>
          <w:rFonts w:ascii="Times New Roman" w:eastAsia="Times New Roman" w:hAnsi="Times New Roman" w:cs="Times New Roman"/>
          <w:sz w:val="24"/>
          <w:szCs w:val="24"/>
          <w:lang w:eastAsia="ru-RU"/>
        </w:rPr>
        <w:t xml:space="preserve">З метою розвитку </w:t>
      </w:r>
      <w:proofErr w:type="spellStart"/>
      <w:r w:rsidRPr="004B112B">
        <w:rPr>
          <w:rFonts w:ascii="Times New Roman" w:eastAsia="Times New Roman" w:hAnsi="Times New Roman" w:cs="Times New Roman"/>
          <w:sz w:val="24"/>
          <w:szCs w:val="24"/>
          <w:lang w:eastAsia="ru-RU"/>
        </w:rPr>
        <w:t>мовної</w:t>
      </w:r>
      <w:proofErr w:type="spellEnd"/>
      <w:r w:rsidRPr="004B112B">
        <w:rPr>
          <w:rFonts w:ascii="Times New Roman" w:eastAsia="Times New Roman" w:hAnsi="Times New Roman" w:cs="Times New Roman"/>
          <w:sz w:val="24"/>
          <w:szCs w:val="24"/>
          <w:lang w:eastAsia="ru-RU"/>
        </w:rPr>
        <w:t xml:space="preserve">, мовленнєвої й соціокультурної </w:t>
      </w:r>
      <w:proofErr w:type="spellStart"/>
      <w:r w:rsidRPr="004B112B">
        <w:rPr>
          <w:rFonts w:ascii="Times New Roman" w:eastAsia="Times New Roman" w:hAnsi="Times New Roman" w:cs="Times New Roman"/>
          <w:sz w:val="24"/>
          <w:szCs w:val="24"/>
          <w:lang w:eastAsia="ru-RU"/>
        </w:rPr>
        <w:t>компетентностей</w:t>
      </w:r>
      <w:proofErr w:type="spellEnd"/>
      <w:r w:rsidRPr="004B112B">
        <w:rPr>
          <w:rFonts w:ascii="Times New Roman" w:eastAsia="Times New Roman" w:hAnsi="Times New Roman" w:cs="Times New Roman"/>
          <w:sz w:val="24"/>
          <w:szCs w:val="24"/>
          <w:lang w:eastAsia="ru-RU"/>
        </w:rPr>
        <w:t xml:space="preserve">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w:t>
      </w:r>
      <w:r w:rsidRPr="004B112B">
        <w:rPr>
          <w:rFonts w:ascii="Times New Roman" w:eastAsia="Times New Roman" w:hAnsi="Times New Roman" w:cs="Times New Roman"/>
          <w:color w:val="000000"/>
          <w:sz w:val="24"/>
          <w:szCs w:val="24"/>
          <w:lang w:eastAsia="ru-RU"/>
        </w:rPr>
        <w:t>внутрішні (зовнішні) кола (</w:t>
      </w:r>
      <w:proofErr w:type="spellStart"/>
      <w:r w:rsidRPr="004B112B">
        <w:rPr>
          <w:rFonts w:ascii="Times New Roman" w:eastAsia="Times New Roman" w:hAnsi="Times New Roman" w:cs="Times New Roman"/>
          <w:color w:val="000000"/>
          <w:sz w:val="24"/>
          <w:szCs w:val="24"/>
          <w:lang w:eastAsia="ru-RU"/>
        </w:rPr>
        <w:t>inside</w:t>
      </w:r>
      <w:proofErr w:type="spellEnd"/>
      <w:r w:rsidRPr="004B112B">
        <w:rPr>
          <w:rFonts w:ascii="Times New Roman" w:eastAsia="Times New Roman" w:hAnsi="Times New Roman" w:cs="Times New Roman"/>
          <w:color w:val="000000"/>
          <w:sz w:val="24"/>
          <w:szCs w:val="24"/>
          <w:lang w:eastAsia="ru-RU"/>
        </w:rPr>
        <w:t>/</w:t>
      </w:r>
      <w:proofErr w:type="spellStart"/>
      <w:r w:rsidRPr="004B112B">
        <w:rPr>
          <w:rFonts w:ascii="Times New Roman" w:eastAsia="Times New Roman" w:hAnsi="Times New Roman" w:cs="Times New Roman"/>
          <w:color w:val="000000"/>
          <w:sz w:val="24"/>
          <w:szCs w:val="24"/>
          <w:lang w:eastAsia="ru-RU"/>
        </w:rPr>
        <w:t>outside</w:t>
      </w:r>
      <w:proofErr w:type="spellEnd"/>
      <w:r w:rsidRPr="004B112B">
        <w:rPr>
          <w:rFonts w:ascii="Times New Roman" w:eastAsia="Times New Roman" w:hAnsi="Times New Roman" w:cs="Times New Roman"/>
          <w:color w:val="000000"/>
          <w:sz w:val="24"/>
          <w:szCs w:val="24"/>
          <w:lang w:eastAsia="ru-RU"/>
        </w:rPr>
        <w:t xml:space="preserve"> </w:t>
      </w:r>
      <w:proofErr w:type="spellStart"/>
      <w:r w:rsidRPr="004B112B">
        <w:rPr>
          <w:rFonts w:ascii="Times New Roman" w:eastAsia="Times New Roman" w:hAnsi="Times New Roman" w:cs="Times New Roman"/>
          <w:color w:val="000000"/>
          <w:sz w:val="24"/>
          <w:szCs w:val="24"/>
          <w:lang w:eastAsia="ru-RU"/>
        </w:rPr>
        <w:t>circles</w:t>
      </w:r>
      <w:proofErr w:type="spellEnd"/>
      <w:r w:rsidRPr="004B112B">
        <w:rPr>
          <w:rFonts w:ascii="Times New Roman" w:eastAsia="Times New Roman" w:hAnsi="Times New Roman" w:cs="Times New Roman"/>
          <w:color w:val="000000"/>
          <w:sz w:val="24"/>
          <w:szCs w:val="24"/>
          <w:lang w:eastAsia="ru-RU"/>
        </w:rPr>
        <w:t>); мозковий штурм (</w:t>
      </w:r>
      <w:proofErr w:type="spellStart"/>
      <w:r w:rsidRPr="004B112B">
        <w:rPr>
          <w:rFonts w:ascii="Times New Roman" w:eastAsia="Times New Roman" w:hAnsi="Times New Roman" w:cs="Times New Roman"/>
          <w:color w:val="000000"/>
          <w:sz w:val="24"/>
          <w:szCs w:val="24"/>
          <w:lang w:eastAsia="ru-RU"/>
        </w:rPr>
        <w:t>brain</w:t>
      </w:r>
      <w:proofErr w:type="spellEnd"/>
      <w:r w:rsidRPr="004B112B">
        <w:rPr>
          <w:rFonts w:ascii="Times New Roman" w:eastAsia="Times New Roman" w:hAnsi="Times New Roman" w:cs="Times New Roman"/>
          <w:color w:val="000000"/>
          <w:sz w:val="24"/>
          <w:szCs w:val="24"/>
          <w:lang w:eastAsia="ru-RU"/>
        </w:rPr>
        <w:t xml:space="preserve"> </w:t>
      </w:r>
      <w:proofErr w:type="spellStart"/>
      <w:r w:rsidRPr="004B112B">
        <w:rPr>
          <w:rFonts w:ascii="Times New Roman" w:eastAsia="Times New Roman" w:hAnsi="Times New Roman" w:cs="Times New Roman"/>
          <w:color w:val="000000"/>
          <w:sz w:val="24"/>
          <w:szCs w:val="24"/>
          <w:lang w:eastAsia="ru-RU"/>
        </w:rPr>
        <w:t>storm</w:t>
      </w:r>
      <w:proofErr w:type="spellEnd"/>
      <w:r w:rsidRPr="004B112B">
        <w:rPr>
          <w:rFonts w:ascii="Times New Roman" w:eastAsia="Times New Roman" w:hAnsi="Times New Roman" w:cs="Times New Roman"/>
          <w:color w:val="000000"/>
          <w:sz w:val="24"/>
          <w:szCs w:val="24"/>
          <w:lang w:eastAsia="ru-RU"/>
        </w:rPr>
        <w:t>); обмін думками (</w:t>
      </w:r>
      <w:proofErr w:type="spellStart"/>
      <w:r w:rsidRPr="004B112B">
        <w:rPr>
          <w:rFonts w:ascii="Times New Roman" w:eastAsia="Times New Roman" w:hAnsi="Times New Roman" w:cs="Times New Roman"/>
          <w:color w:val="000000"/>
          <w:sz w:val="24"/>
          <w:szCs w:val="24"/>
          <w:lang w:eastAsia="ru-RU"/>
        </w:rPr>
        <w:t>think-pair-share</w:t>
      </w:r>
      <w:proofErr w:type="spellEnd"/>
      <w:r w:rsidRPr="004B112B">
        <w:rPr>
          <w:rFonts w:ascii="Times New Roman" w:eastAsia="Times New Roman" w:hAnsi="Times New Roman" w:cs="Times New Roman"/>
          <w:color w:val="000000"/>
          <w:sz w:val="24"/>
          <w:szCs w:val="24"/>
          <w:lang w:eastAsia="ru-RU"/>
        </w:rPr>
        <w:t>); парні інтерв’ю (</w:t>
      </w:r>
      <w:proofErr w:type="spellStart"/>
      <w:r w:rsidRPr="004B112B">
        <w:rPr>
          <w:rFonts w:ascii="Times New Roman" w:eastAsia="Times New Roman" w:hAnsi="Times New Roman" w:cs="Times New Roman"/>
          <w:color w:val="000000"/>
          <w:sz w:val="24"/>
          <w:szCs w:val="24"/>
          <w:lang w:eastAsia="ru-RU"/>
        </w:rPr>
        <w:t>pair-interviews</w:t>
      </w:r>
      <w:proofErr w:type="spellEnd"/>
      <w:r w:rsidRPr="004B112B">
        <w:rPr>
          <w:rFonts w:ascii="Times New Roman" w:eastAsia="Times New Roman" w:hAnsi="Times New Roman" w:cs="Times New Roman"/>
          <w:color w:val="000000"/>
          <w:sz w:val="24"/>
          <w:szCs w:val="24"/>
          <w:lang w:eastAsia="ru-RU"/>
        </w:rPr>
        <w:t xml:space="preserve">); </w:t>
      </w:r>
      <w:r w:rsidRPr="004B112B">
        <w:rPr>
          <w:rFonts w:ascii="Times New Roman" w:eastAsia="Times New Roman" w:hAnsi="Times New Roman" w:cs="Times New Roman"/>
          <w:sz w:val="24"/>
          <w:szCs w:val="24"/>
          <w:lang w:eastAsia="ru-RU"/>
        </w:rPr>
        <w:t>робота в малих групах (</w:t>
      </w:r>
      <w:proofErr w:type="spellStart"/>
      <w:r w:rsidRPr="004B112B">
        <w:rPr>
          <w:rFonts w:ascii="Times New Roman" w:eastAsia="Times New Roman" w:hAnsi="Times New Roman" w:cs="Times New Roman"/>
          <w:sz w:val="24"/>
          <w:szCs w:val="24"/>
          <w:lang w:eastAsia="ru-RU"/>
        </w:rPr>
        <w:t>small</w:t>
      </w:r>
      <w:proofErr w:type="spellEnd"/>
      <w:r w:rsidRPr="004B112B">
        <w:rPr>
          <w:rFonts w:ascii="Times New Roman" w:eastAsia="Times New Roman" w:hAnsi="Times New Roman" w:cs="Times New Roman"/>
          <w:sz w:val="24"/>
          <w:szCs w:val="24"/>
          <w:lang w:eastAsia="ru-RU"/>
        </w:rPr>
        <w:t xml:space="preserve"> </w:t>
      </w:r>
      <w:proofErr w:type="spellStart"/>
      <w:r w:rsidRPr="004B112B">
        <w:rPr>
          <w:rFonts w:ascii="Times New Roman" w:eastAsia="Times New Roman" w:hAnsi="Times New Roman" w:cs="Times New Roman"/>
          <w:sz w:val="24"/>
          <w:szCs w:val="24"/>
          <w:lang w:eastAsia="ru-RU"/>
        </w:rPr>
        <w:t>groups</w:t>
      </w:r>
      <w:proofErr w:type="spellEnd"/>
      <w:r w:rsidRPr="004B112B">
        <w:rPr>
          <w:rFonts w:ascii="Times New Roman" w:eastAsia="Times New Roman" w:hAnsi="Times New Roman" w:cs="Times New Roman"/>
          <w:sz w:val="24"/>
          <w:szCs w:val="24"/>
          <w:lang w:eastAsia="ru-RU"/>
        </w:rPr>
        <w:t xml:space="preserve"> </w:t>
      </w:r>
      <w:proofErr w:type="spellStart"/>
      <w:r w:rsidRPr="004B112B">
        <w:rPr>
          <w:rFonts w:ascii="Times New Roman" w:eastAsia="Times New Roman" w:hAnsi="Times New Roman" w:cs="Times New Roman"/>
          <w:sz w:val="24"/>
          <w:szCs w:val="24"/>
          <w:lang w:eastAsia="ru-RU"/>
        </w:rPr>
        <w:t>work</w:t>
      </w:r>
      <w:proofErr w:type="spellEnd"/>
      <w:r w:rsidRPr="004B112B">
        <w:rPr>
          <w:rFonts w:ascii="Times New Roman" w:eastAsia="Times New Roman" w:hAnsi="Times New Roman" w:cs="Times New Roman"/>
          <w:sz w:val="24"/>
          <w:szCs w:val="24"/>
          <w:lang w:eastAsia="ru-RU"/>
        </w:rPr>
        <w:t>), проектна робота (R&amp;D), ситуативне моделювання (</w:t>
      </w:r>
      <w:proofErr w:type="spellStart"/>
      <w:r w:rsidRPr="004B112B">
        <w:rPr>
          <w:rFonts w:ascii="Times New Roman" w:eastAsia="Times New Roman" w:hAnsi="Times New Roman" w:cs="Times New Roman"/>
          <w:sz w:val="24"/>
          <w:szCs w:val="24"/>
          <w:lang w:eastAsia="ru-RU"/>
        </w:rPr>
        <w:t>modeling</w:t>
      </w:r>
      <w:proofErr w:type="spellEnd"/>
      <w:r w:rsidRPr="004B112B">
        <w:rPr>
          <w:rFonts w:ascii="Times New Roman" w:eastAsia="Times New Roman" w:hAnsi="Times New Roman" w:cs="Times New Roman"/>
          <w:sz w:val="24"/>
          <w:szCs w:val="24"/>
          <w:lang w:eastAsia="ru-RU"/>
        </w:rPr>
        <w:t xml:space="preserve"> </w:t>
      </w:r>
      <w:proofErr w:type="spellStart"/>
      <w:r w:rsidRPr="004B112B">
        <w:rPr>
          <w:rFonts w:ascii="Times New Roman" w:eastAsia="Times New Roman" w:hAnsi="Times New Roman" w:cs="Times New Roman"/>
          <w:sz w:val="24"/>
          <w:szCs w:val="24"/>
          <w:lang w:eastAsia="ru-RU"/>
        </w:rPr>
        <w:t>situations</w:t>
      </w:r>
      <w:proofErr w:type="spellEnd"/>
      <w:r w:rsidRPr="004B112B">
        <w:rPr>
          <w:rFonts w:ascii="Times New Roman" w:eastAsia="Times New Roman" w:hAnsi="Times New Roman" w:cs="Times New Roman"/>
          <w:sz w:val="24"/>
          <w:szCs w:val="24"/>
          <w:lang w:eastAsia="ru-RU"/>
        </w:rPr>
        <w:t>) тощо.</w:t>
      </w:r>
    </w:p>
    <w:p w:rsidR="00A41873" w:rsidRPr="004B112B" w:rsidRDefault="00A41873" w:rsidP="00A41873">
      <w:pPr>
        <w:widowControl w:val="0"/>
        <w:spacing w:after="0" w:line="240" w:lineRule="auto"/>
        <w:jc w:val="both"/>
        <w:rPr>
          <w:rFonts w:ascii="Times New Roman" w:eastAsia="Times New Roman" w:hAnsi="Times New Roman" w:cs="Times New Roman"/>
          <w:b/>
          <w:sz w:val="24"/>
          <w:szCs w:val="24"/>
          <w:lang w:eastAsia="ru-RU"/>
        </w:rPr>
      </w:pPr>
    </w:p>
    <w:p w:rsidR="00A41873" w:rsidRPr="004B112B" w:rsidRDefault="00A41873" w:rsidP="00A41873">
      <w:pPr>
        <w:tabs>
          <w:tab w:val="left" w:pos="1758"/>
        </w:tabs>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both"/>
        <w:rPr>
          <w:rFonts w:ascii="Times New Roman" w:eastAsia="Times New Roman" w:hAnsi="Times New Roman" w:cs="Times New Roman"/>
          <w:b/>
          <w:sz w:val="24"/>
          <w:szCs w:val="24"/>
          <w:lang w:eastAsia="ru-RU"/>
        </w:rPr>
      </w:pPr>
      <w:r w:rsidRPr="004B112B">
        <w:rPr>
          <w:rFonts w:ascii="Times New Roman" w:eastAsia="Times New Roman" w:hAnsi="Times New Roman" w:cs="Times New Roman"/>
          <w:b/>
          <w:sz w:val="24"/>
          <w:szCs w:val="24"/>
          <w:lang w:eastAsia="ru-RU"/>
        </w:rPr>
        <w:br w:type="page"/>
      </w:r>
      <w:r w:rsidRPr="004B112B">
        <w:rPr>
          <w:rFonts w:ascii="Times New Roman" w:eastAsia="Times New Roman" w:hAnsi="Times New Roman" w:cs="Times New Roman"/>
          <w:b/>
          <w:sz w:val="24"/>
          <w:szCs w:val="24"/>
          <w:lang w:eastAsia="ru-RU"/>
        </w:rPr>
        <w:lastRenderedPageBreak/>
        <w:t>Методи контролю.</w:t>
      </w:r>
    </w:p>
    <w:p w:rsidR="00A41873" w:rsidRPr="004B112B" w:rsidRDefault="00A41873" w:rsidP="00A41873">
      <w:pPr>
        <w:widowControl w:val="0"/>
        <w:tabs>
          <w:tab w:val="left" w:pos="-180"/>
        </w:tabs>
        <w:spacing w:after="0" w:line="240" w:lineRule="auto"/>
        <w:rPr>
          <w:rFonts w:ascii="Times New Roman" w:eastAsia="Times New Roman" w:hAnsi="Times New Roman" w:cs="Times New Roman"/>
          <w:b/>
          <w:bCs/>
          <w:sz w:val="24"/>
          <w:szCs w:val="24"/>
          <w:lang w:eastAsia="ru-RU"/>
        </w:rPr>
      </w:pPr>
    </w:p>
    <w:p w:rsidR="00A41873" w:rsidRPr="004B112B" w:rsidRDefault="00A41873" w:rsidP="00A41873">
      <w:pPr>
        <w:widowControl w:val="0"/>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xml:space="preserve">Контроль у навчанні іноземної мови студентів нефілологічних спеціальностей передбачає виявлення рівня сформованості мовленнєвих навичок і умінь, визначення правильності організації навчального процесу, діагностування труднощів засвоєння матеріалу учнями, перевірку ефективності використаних методів і прийомів навчання. Контроль здійснюється з дотриманням вимог об’єктивності, індивідуального підходу, систематичності й системності, всебічності й професійної спрямованості контролю. </w:t>
      </w:r>
    </w:p>
    <w:p w:rsidR="00A41873" w:rsidRPr="004B112B" w:rsidRDefault="00A41873" w:rsidP="00A41873">
      <w:pPr>
        <w:widowControl w:val="0"/>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Використовуються методи усного й письмового контролю, одномовний (</w:t>
      </w:r>
      <w:proofErr w:type="spellStart"/>
      <w:r w:rsidRPr="004B112B">
        <w:rPr>
          <w:rFonts w:ascii="Times New Roman" w:eastAsia="Times New Roman" w:hAnsi="Times New Roman" w:cs="Times New Roman"/>
          <w:sz w:val="24"/>
          <w:szCs w:val="24"/>
          <w:lang w:eastAsia="ru-RU"/>
        </w:rPr>
        <w:t>безперекладний</w:t>
      </w:r>
      <w:proofErr w:type="spellEnd"/>
      <w:r w:rsidRPr="004B112B">
        <w:rPr>
          <w:rFonts w:ascii="Times New Roman" w:eastAsia="Times New Roman" w:hAnsi="Times New Roman" w:cs="Times New Roman"/>
          <w:sz w:val="24"/>
          <w:szCs w:val="24"/>
          <w:lang w:eastAsia="ru-RU"/>
        </w:rPr>
        <w:t>) і двомовний (перекладний) контролі, які сприяють підвищенню мотивації майбутніх фахівців до навчально-пізнавальної діяльності іноземною мовою. Відповідно до специфіки мовленнєвої підготовки студентів перевага надається:</w:t>
      </w:r>
    </w:p>
    <w:p w:rsidR="00A41873" w:rsidRPr="004B112B" w:rsidRDefault="00A41873" w:rsidP="00A41873">
      <w:pPr>
        <w:widowControl w:val="0"/>
        <w:numPr>
          <w:ilvl w:val="0"/>
          <w:numId w:val="8"/>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усному опитуванню студентів (презентація, доповідь, складання діалогів),</w:t>
      </w:r>
    </w:p>
    <w:p w:rsidR="00A41873" w:rsidRPr="004B112B" w:rsidRDefault="00A41873" w:rsidP="00A41873">
      <w:pPr>
        <w:widowControl w:val="0"/>
        <w:numPr>
          <w:ilvl w:val="0"/>
          <w:numId w:val="8"/>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xml:space="preserve">письмовому (модульна/семестрова контрольна робота, диктант, тест, написання реферату, складання анотацій до фахових/суспільно-політичних статей).  </w:t>
      </w:r>
    </w:p>
    <w:p w:rsidR="00A41873" w:rsidRPr="004B112B" w:rsidRDefault="00A41873" w:rsidP="00A41873">
      <w:pPr>
        <w:tabs>
          <w:tab w:val="left" w:pos="1758"/>
        </w:tabs>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tabs>
          <w:tab w:val="left" w:pos="1758"/>
        </w:tabs>
        <w:spacing w:after="0" w:line="240" w:lineRule="auto"/>
        <w:jc w:val="center"/>
        <w:rPr>
          <w:rFonts w:ascii="Times New Roman" w:eastAsia="Times New Roman" w:hAnsi="Times New Roman" w:cs="Times New Roman"/>
          <w:b/>
          <w:sz w:val="28"/>
          <w:szCs w:val="28"/>
          <w:lang w:eastAsia="ru-RU"/>
        </w:rPr>
      </w:pPr>
    </w:p>
    <w:p w:rsidR="00A41873" w:rsidRPr="004B112B" w:rsidRDefault="00A41873" w:rsidP="00A41873">
      <w:pPr>
        <w:tabs>
          <w:tab w:val="left" w:pos="1758"/>
        </w:tabs>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r w:rsidRPr="004B112B">
        <w:rPr>
          <w:rFonts w:ascii="Times New Roman" w:eastAsia="Times New Roman" w:hAnsi="Times New Roman" w:cs="Times New Roman"/>
          <w:b/>
          <w:sz w:val="24"/>
          <w:szCs w:val="24"/>
          <w:lang w:eastAsia="ru-RU"/>
        </w:rPr>
        <w:br w:type="page"/>
      </w:r>
      <w:r w:rsidRPr="004B112B">
        <w:rPr>
          <w:rFonts w:ascii="Times New Roman" w:eastAsia="Times New Roman" w:hAnsi="Times New Roman" w:cs="Times New Roman"/>
          <w:b/>
          <w:sz w:val="24"/>
          <w:szCs w:val="24"/>
          <w:lang w:eastAsia="ru-RU"/>
        </w:rPr>
        <w:lastRenderedPageBreak/>
        <w:t>КРИТЕРІЇ ОЦІНЮВАННЯ</w:t>
      </w: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r w:rsidRPr="004B112B">
        <w:rPr>
          <w:rFonts w:ascii="Times New Roman" w:eastAsia="Times New Roman" w:hAnsi="Times New Roman" w:cs="Times New Roman"/>
          <w:b/>
          <w:sz w:val="24"/>
          <w:szCs w:val="24"/>
          <w:lang w:eastAsia="ru-RU"/>
        </w:rPr>
        <w:t>компетенції студентів</w:t>
      </w:r>
    </w:p>
    <w:p w:rsidR="00A41873" w:rsidRPr="004B112B" w:rsidRDefault="00A41873" w:rsidP="00A41873">
      <w:pPr>
        <w:spacing w:after="0" w:line="240" w:lineRule="auto"/>
        <w:jc w:val="center"/>
        <w:rPr>
          <w:rFonts w:ascii="Times New Roman" w:eastAsia="Times New Roman" w:hAnsi="Times New Roman" w:cs="Times New Roman"/>
          <w:b/>
          <w:bCs/>
          <w:sz w:val="28"/>
          <w:szCs w:val="28"/>
          <w:lang w:eastAsia="uk-UA"/>
        </w:rPr>
      </w:pPr>
    </w:p>
    <w:p w:rsidR="00A41873" w:rsidRPr="004B112B" w:rsidRDefault="00A41873" w:rsidP="00A41873">
      <w:pPr>
        <w:spacing w:after="0" w:line="240" w:lineRule="auto"/>
        <w:jc w:val="center"/>
        <w:rPr>
          <w:rFonts w:ascii="Times New Roman" w:eastAsia="Times New Roman" w:hAnsi="Times New Roman" w:cs="Times New Roman"/>
          <w:b/>
          <w:bCs/>
          <w:sz w:val="24"/>
          <w:szCs w:val="24"/>
          <w:lang w:eastAsia="ru-RU"/>
        </w:rPr>
      </w:pPr>
      <w:r w:rsidRPr="004B112B">
        <w:rPr>
          <w:rFonts w:ascii="Times New Roman" w:eastAsia="Times New Roman" w:hAnsi="Times New Roman" w:cs="Times New Roman"/>
          <w:b/>
          <w:bCs/>
          <w:sz w:val="24"/>
          <w:szCs w:val="24"/>
          <w:lang w:eastAsia="ru-RU"/>
        </w:rPr>
        <w:t xml:space="preserve">Критерії оцінювання мовленнєвої компетенції студента </w:t>
      </w:r>
    </w:p>
    <w:p w:rsidR="00A41873" w:rsidRPr="004B112B" w:rsidRDefault="00A41873" w:rsidP="00A41873">
      <w:pPr>
        <w:spacing w:after="0" w:line="240" w:lineRule="auto"/>
        <w:jc w:val="center"/>
        <w:rPr>
          <w:rFonts w:ascii="Times New Roman" w:eastAsia="Times New Roman" w:hAnsi="Times New Roman" w:cs="Times New Roman"/>
          <w:b/>
          <w:bCs/>
          <w:sz w:val="24"/>
          <w:szCs w:val="24"/>
          <w:lang w:eastAsia="uk-UA"/>
        </w:rPr>
      </w:pPr>
      <w:r w:rsidRPr="004B112B">
        <w:rPr>
          <w:rFonts w:ascii="Times New Roman" w:eastAsia="Times New Roman" w:hAnsi="Times New Roman" w:cs="Times New Roman"/>
          <w:b/>
          <w:bCs/>
          <w:sz w:val="24"/>
          <w:szCs w:val="24"/>
          <w:lang w:eastAsia="ru-RU"/>
        </w:rPr>
        <w:t>(під час усного опитування, захисту доповіді, презентації)</w:t>
      </w:r>
    </w:p>
    <w:p w:rsidR="00A41873" w:rsidRPr="004B112B" w:rsidRDefault="00A41873" w:rsidP="00A41873">
      <w:pPr>
        <w:numPr>
          <w:ilvl w:val="0"/>
          <w:numId w:val="9"/>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Зміст повідомлення:</w:t>
      </w:r>
    </w:p>
    <w:p w:rsidR="00A41873" w:rsidRPr="004B112B" w:rsidRDefault="00A41873" w:rsidP="00A41873">
      <w:pPr>
        <w:numPr>
          <w:ilvl w:val="0"/>
          <w:numId w:val="10"/>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xml:space="preserve">повнота розкриття теми (достатнє за обсягом висловлювання, яке відповідає зазначеній темі, розкриває її </w:t>
      </w:r>
      <w:proofErr w:type="spellStart"/>
      <w:r w:rsidRPr="004B112B">
        <w:rPr>
          <w:rFonts w:ascii="Times New Roman" w:eastAsia="Times New Roman" w:hAnsi="Times New Roman" w:cs="Times New Roman"/>
          <w:sz w:val="24"/>
          <w:szCs w:val="24"/>
          <w:lang w:eastAsia="ru-RU"/>
        </w:rPr>
        <w:t>логічно</w:t>
      </w:r>
      <w:proofErr w:type="spellEnd"/>
      <w:r w:rsidRPr="004B112B">
        <w:rPr>
          <w:rFonts w:ascii="Times New Roman" w:eastAsia="Times New Roman" w:hAnsi="Times New Roman" w:cs="Times New Roman"/>
          <w:sz w:val="24"/>
          <w:szCs w:val="24"/>
          <w:lang w:eastAsia="ru-RU"/>
        </w:rPr>
        <w:t xml:space="preserve"> й послідовно, містить власну думку); </w:t>
      </w:r>
    </w:p>
    <w:p w:rsidR="00A41873" w:rsidRPr="004B112B" w:rsidRDefault="00A41873" w:rsidP="00A41873">
      <w:pPr>
        <w:numPr>
          <w:ilvl w:val="0"/>
          <w:numId w:val="10"/>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комунікативна спрямованість (висловлювання, яке повністю відповідає ситуації спілкування, містить особистісні оцінні фрази, передає власне ставлення студента до об’єкта висловлювання);</w:t>
      </w:r>
    </w:p>
    <w:p w:rsidR="00A41873" w:rsidRPr="004B112B" w:rsidRDefault="00A41873" w:rsidP="00A41873">
      <w:pPr>
        <w:numPr>
          <w:ilvl w:val="0"/>
          <w:numId w:val="10"/>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інформаційна значущість повідомлення (адекватне й достатнє використання додаткового матеріалу на підтримку власних міркувань або для посилення естетичного рівня викладу).</w:t>
      </w:r>
    </w:p>
    <w:p w:rsidR="00A41873" w:rsidRPr="004B112B" w:rsidRDefault="00A41873" w:rsidP="00A41873">
      <w:pPr>
        <w:numPr>
          <w:ilvl w:val="0"/>
          <w:numId w:val="9"/>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Лінгвістична компетенція:</w:t>
      </w:r>
    </w:p>
    <w:p w:rsidR="00A41873" w:rsidRPr="004B112B" w:rsidRDefault="00A41873" w:rsidP="00A41873">
      <w:pPr>
        <w:numPr>
          <w:ilvl w:val="0"/>
          <w:numId w:val="11"/>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вимова (звуки, інтонація, темп);</w:t>
      </w:r>
    </w:p>
    <w:p w:rsidR="00A41873" w:rsidRPr="004B112B" w:rsidRDefault="00A41873" w:rsidP="00A41873">
      <w:pPr>
        <w:numPr>
          <w:ilvl w:val="0"/>
          <w:numId w:val="11"/>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лексичний запас ( висока лексична насиченість, різноманітність ужитих структур, кліше, виразів, ідіом, точність епітетів, порівнянь тощо);</w:t>
      </w:r>
    </w:p>
    <w:p w:rsidR="00A41873" w:rsidRPr="004B112B" w:rsidRDefault="00A41873" w:rsidP="00A41873">
      <w:pPr>
        <w:numPr>
          <w:ilvl w:val="0"/>
          <w:numId w:val="11"/>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функціональна адекватність (достатня функціональна адекватність ужитих лексичних одиниць, структур тощо);</w:t>
      </w:r>
    </w:p>
    <w:p w:rsidR="00A41873" w:rsidRPr="004B112B" w:rsidRDefault="00A41873" w:rsidP="00A41873">
      <w:pPr>
        <w:numPr>
          <w:ilvl w:val="0"/>
          <w:numId w:val="11"/>
        </w:num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граматична правильність (нормативне додержання правил порядку слів у реченні, вживання інверсії, правильність утворення й адекватність вживання граматичних форм, достатня різноманітність ужитих граматичних структур).</w:t>
      </w:r>
    </w:p>
    <w:p w:rsidR="00A41873" w:rsidRPr="004B112B" w:rsidRDefault="00A41873" w:rsidP="00A41873">
      <w:pPr>
        <w:spacing w:after="0" w:line="240" w:lineRule="auto"/>
        <w:jc w:val="center"/>
        <w:rPr>
          <w:rFonts w:ascii="Times New Roman" w:eastAsia="Times New Roman" w:hAnsi="Times New Roman" w:cs="Times New Roman"/>
          <w:b/>
          <w:bCs/>
          <w:sz w:val="24"/>
          <w:szCs w:val="24"/>
          <w:lang w:eastAsia="ru-RU"/>
        </w:rPr>
      </w:pPr>
      <w:r w:rsidRPr="004B112B">
        <w:rPr>
          <w:rFonts w:ascii="Times New Roman" w:eastAsia="Times New Roman" w:hAnsi="Times New Roman" w:cs="Times New Roman"/>
          <w:b/>
          <w:bCs/>
          <w:sz w:val="24"/>
          <w:szCs w:val="24"/>
          <w:lang w:eastAsia="ru-RU"/>
        </w:rPr>
        <w:t>Критерії оцінювання тестування</w:t>
      </w:r>
    </w:p>
    <w:p w:rsidR="00A41873" w:rsidRPr="004B112B" w:rsidRDefault="00A41873" w:rsidP="00A41873">
      <w:p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100-90 % – «5»</w:t>
      </w:r>
    </w:p>
    <w:p w:rsidR="00A41873" w:rsidRPr="004B112B" w:rsidRDefault="00A41873" w:rsidP="00A41873">
      <w:p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89-70 % – «4»</w:t>
      </w:r>
    </w:p>
    <w:p w:rsidR="00A41873" w:rsidRPr="004B112B" w:rsidRDefault="00A41873" w:rsidP="00A41873">
      <w:p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69-30 % – «3»</w:t>
      </w:r>
    </w:p>
    <w:p w:rsidR="00A41873" w:rsidRPr="004B112B" w:rsidRDefault="00A41873" w:rsidP="00A41873">
      <w:p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30-20 % – «2»</w:t>
      </w:r>
    </w:p>
    <w:p w:rsidR="00A41873" w:rsidRPr="004B112B" w:rsidRDefault="00A41873" w:rsidP="00A41873">
      <w:p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20-10 % – «1»</w:t>
      </w:r>
    </w:p>
    <w:p w:rsidR="00A41873" w:rsidRPr="004B112B" w:rsidRDefault="00A41873" w:rsidP="00A41873">
      <w:pPr>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b/>
          <w:sz w:val="24"/>
          <w:szCs w:val="24"/>
          <w:lang w:eastAsia="ru-RU"/>
        </w:rPr>
        <w:t>Критерії оцінюванн</w:t>
      </w:r>
      <w:r w:rsidRPr="004B112B">
        <w:rPr>
          <w:rFonts w:ascii="Times New Roman" w:eastAsia="Times New Roman" w:hAnsi="Times New Roman" w:cs="Times New Roman"/>
          <w:b/>
          <w:bCs/>
          <w:sz w:val="24"/>
          <w:szCs w:val="24"/>
          <w:lang w:eastAsia="ru-RU"/>
        </w:rPr>
        <w:t>я творчої роботи</w:t>
      </w:r>
      <w:r w:rsidRPr="004B112B">
        <w:rPr>
          <w:rFonts w:ascii="Times New Roman" w:eastAsia="Times New Roman" w:hAnsi="Times New Roman" w:cs="Times New Roman"/>
          <w:sz w:val="24"/>
          <w:szCs w:val="24"/>
          <w:lang w:eastAsia="ru-RU"/>
        </w:rPr>
        <w:t xml:space="preserve"> (опис, діалог тощо)</w:t>
      </w:r>
    </w:p>
    <w:p w:rsidR="00A41873" w:rsidRPr="004B112B" w:rsidRDefault="00A41873" w:rsidP="00A41873">
      <w:pPr>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Обсяг 25-30 фраз</w:t>
      </w:r>
    </w:p>
    <w:p w:rsidR="00A41873" w:rsidRPr="004B112B" w:rsidRDefault="00A41873" w:rsidP="00A41873">
      <w:p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xml:space="preserve">0-3 помилка – «5» </w:t>
      </w:r>
    </w:p>
    <w:p w:rsidR="00A41873" w:rsidRPr="004B112B" w:rsidRDefault="00A41873" w:rsidP="00A41873">
      <w:p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4-5 помилок – «4»</w:t>
      </w:r>
    </w:p>
    <w:p w:rsidR="00A41873" w:rsidRPr="004B112B" w:rsidRDefault="00A41873" w:rsidP="00A41873">
      <w:p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6- 9 помилок – «3»</w:t>
      </w:r>
    </w:p>
    <w:p w:rsidR="00A41873" w:rsidRPr="004B112B" w:rsidRDefault="00A41873" w:rsidP="00A41873">
      <w:p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10-12 помилок – «2»</w:t>
      </w:r>
    </w:p>
    <w:p w:rsidR="00A41873" w:rsidRPr="004B112B" w:rsidRDefault="00A41873" w:rsidP="00A41873">
      <w:pPr>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більше 13 помилок – «1»</w:t>
      </w:r>
    </w:p>
    <w:p w:rsidR="00A41873" w:rsidRPr="004B112B" w:rsidRDefault="00A41873" w:rsidP="00A41873">
      <w:pPr>
        <w:spacing w:after="0" w:line="240" w:lineRule="auto"/>
        <w:jc w:val="both"/>
        <w:rPr>
          <w:rFonts w:ascii="Times New Roman" w:eastAsia="Times New Roman" w:hAnsi="Times New Roman" w:cs="Times New Roman"/>
          <w:sz w:val="24"/>
          <w:szCs w:val="24"/>
          <w:lang w:eastAsia="ru-RU"/>
        </w:rPr>
      </w:pPr>
    </w:p>
    <w:p w:rsidR="00A41873" w:rsidRPr="004B112B" w:rsidRDefault="00A41873" w:rsidP="00A41873">
      <w:pPr>
        <w:spacing w:after="0" w:line="240" w:lineRule="exact"/>
        <w:jc w:val="center"/>
        <w:rPr>
          <w:rFonts w:ascii="Times New Roman" w:eastAsia="Times New Roman" w:hAnsi="Times New Roman" w:cs="Times New Roman"/>
          <w:b/>
          <w:bCs/>
          <w:sz w:val="24"/>
          <w:szCs w:val="24"/>
          <w:lang w:eastAsia="ru-RU"/>
        </w:rPr>
      </w:pPr>
      <w:r w:rsidRPr="004B112B">
        <w:rPr>
          <w:rFonts w:ascii="Times New Roman" w:eastAsia="Times New Roman" w:hAnsi="Times New Roman" w:cs="Times New Roman"/>
          <w:b/>
          <w:bCs/>
          <w:sz w:val="24"/>
          <w:szCs w:val="24"/>
          <w:lang w:eastAsia="ru-RU"/>
        </w:rPr>
        <w:t>Критерії оцінювання написання анотації на статтю за фахом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4"/>
        <w:gridCol w:w="4608"/>
        <w:gridCol w:w="2410"/>
      </w:tblGrid>
      <w:tr w:rsidR="00A41873" w:rsidRPr="004B112B" w:rsidTr="00125898">
        <w:trPr>
          <w:trHeight w:val="300"/>
        </w:trPr>
        <w:tc>
          <w:tcPr>
            <w:tcW w:w="2520" w:type="dxa"/>
          </w:tcPr>
          <w:p w:rsidR="00A41873" w:rsidRPr="004B112B" w:rsidRDefault="00A41873" w:rsidP="00125898">
            <w:pPr>
              <w:spacing w:after="0" w:line="240" w:lineRule="exact"/>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Позиції анотування</w:t>
            </w:r>
          </w:p>
        </w:tc>
        <w:tc>
          <w:tcPr>
            <w:tcW w:w="4680" w:type="dxa"/>
          </w:tcPr>
          <w:p w:rsidR="00A41873" w:rsidRPr="004B112B" w:rsidRDefault="00A41873" w:rsidP="00125898">
            <w:pPr>
              <w:spacing w:after="0" w:line="240" w:lineRule="exact"/>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Основні вимоги</w:t>
            </w:r>
          </w:p>
        </w:tc>
        <w:tc>
          <w:tcPr>
            <w:tcW w:w="2443" w:type="dxa"/>
          </w:tcPr>
          <w:p w:rsidR="00A41873" w:rsidRPr="004B112B" w:rsidRDefault="00A41873" w:rsidP="00125898">
            <w:pPr>
              <w:spacing w:after="0" w:line="240" w:lineRule="exact"/>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Кількість балів</w:t>
            </w:r>
          </w:p>
        </w:tc>
      </w:tr>
      <w:tr w:rsidR="00A41873" w:rsidRPr="004B112B" w:rsidTr="00125898">
        <w:trPr>
          <w:trHeight w:val="795"/>
        </w:trPr>
        <w:tc>
          <w:tcPr>
            <w:tcW w:w="2520" w:type="dxa"/>
          </w:tcPr>
          <w:p w:rsidR="00A41873" w:rsidRPr="004B112B" w:rsidRDefault="00A41873" w:rsidP="00125898">
            <w:pPr>
              <w:spacing w:after="0" w:line="240" w:lineRule="exact"/>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1. Вибір статті</w:t>
            </w:r>
          </w:p>
        </w:tc>
        <w:tc>
          <w:tcPr>
            <w:tcW w:w="4680" w:type="dxa"/>
          </w:tcPr>
          <w:p w:rsidR="00A41873" w:rsidRPr="004B112B" w:rsidRDefault="00A41873" w:rsidP="00125898">
            <w:pPr>
              <w:spacing w:after="0" w:line="240" w:lineRule="exact"/>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відповідність змісту статті фаховому спрямуванню;</w:t>
            </w:r>
          </w:p>
          <w:p w:rsidR="00A41873" w:rsidRPr="004B112B" w:rsidRDefault="00A41873" w:rsidP="00125898">
            <w:pPr>
              <w:spacing w:after="0" w:line="240" w:lineRule="exact"/>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об’єм статті – не менше 50 речень.</w:t>
            </w:r>
          </w:p>
        </w:tc>
        <w:tc>
          <w:tcPr>
            <w:tcW w:w="2443" w:type="dxa"/>
          </w:tcPr>
          <w:p w:rsidR="00A41873" w:rsidRPr="004B112B" w:rsidRDefault="00A41873" w:rsidP="00125898">
            <w:pPr>
              <w:spacing w:after="0" w:line="240" w:lineRule="exact"/>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15</w:t>
            </w:r>
          </w:p>
          <w:p w:rsidR="00A41873" w:rsidRPr="004B112B" w:rsidRDefault="00A41873" w:rsidP="00125898">
            <w:pPr>
              <w:spacing w:after="0" w:line="240" w:lineRule="exact"/>
              <w:jc w:val="center"/>
              <w:rPr>
                <w:rFonts w:ascii="Times New Roman" w:eastAsia="Times New Roman" w:hAnsi="Times New Roman" w:cs="Times New Roman"/>
                <w:sz w:val="24"/>
                <w:szCs w:val="24"/>
                <w:lang w:eastAsia="ru-RU"/>
              </w:rPr>
            </w:pPr>
          </w:p>
          <w:p w:rsidR="00A41873" w:rsidRPr="004B112B" w:rsidRDefault="00A41873" w:rsidP="00125898">
            <w:pPr>
              <w:spacing w:after="0" w:line="240" w:lineRule="exact"/>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5</w:t>
            </w:r>
          </w:p>
        </w:tc>
      </w:tr>
      <w:tr w:rsidR="00A41873" w:rsidRPr="004B112B" w:rsidTr="00125898">
        <w:trPr>
          <w:trHeight w:val="180"/>
        </w:trPr>
        <w:tc>
          <w:tcPr>
            <w:tcW w:w="2520" w:type="dxa"/>
          </w:tcPr>
          <w:p w:rsidR="00A41873" w:rsidRPr="004B112B" w:rsidRDefault="00A41873" w:rsidP="00125898">
            <w:pPr>
              <w:spacing w:after="0" w:line="240" w:lineRule="exact"/>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2. Оформлення статті та робота над її текстом</w:t>
            </w:r>
          </w:p>
        </w:tc>
        <w:tc>
          <w:tcPr>
            <w:tcW w:w="4680" w:type="dxa"/>
          </w:tcPr>
          <w:p w:rsidR="00A41873" w:rsidRPr="004B112B" w:rsidRDefault="00A41873" w:rsidP="00125898">
            <w:pPr>
              <w:spacing w:after="0" w:line="240" w:lineRule="exact"/>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охайний зовнішній вигляд статті;</w:t>
            </w:r>
          </w:p>
          <w:p w:rsidR="00A41873" w:rsidRPr="004B112B" w:rsidRDefault="00A41873" w:rsidP="00125898">
            <w:pPr>
              <w:spacing w:after="0" w:line="240" w:lineRule="exact"/>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термінологічний словник, відповідність дібраної лексики фахові студента.</w:t>
            </w:r>
          </w:p>
        </w:tc>
        <w:tc>
          <w:tcPr>
            <w:tcW w:w="2443" w:type="dxa"/>
          </w:tcPr>
          <w:p w:rsidR="00A41873" w:rsidRPr="004B112B" w:rsidRDefault="00A41873" w:rsidP="00125898">
            <w:pPr>
              <w:spacing w:after="0" w:line="240" w:lineRule="exact"/>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5</w:t>
            </w:r>
          </w:p>
          <w:p w:rsidR="00A41873" w:rsidRPr="004B112B" w:rsidRDefault="00A41873" w:rsidP="00125898">
            <w:pPr>
              <w:spacing w:after="0" w:line="240" w:lineRule="exact"/>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20</w:t>
            </w:r>
          </w:p>
        </w:tc>
      </w:tr>
      <w:tr w:rsidR="00A41873" w:rsidRPr="004B112B" w:rsidTr="00125898">
        <w:trPr>
          <w:trHeight w:val="330"/>
        </w:trPr>
        <w:tc>
          <w:tcPr>
            <w:tcW w:w="2520" w:type="dxa"/>
          </w:tcPr>
          <w:p w:rsidR="00A41873" w:rsidRPr="004B112B" w:rsidRDefault="00A41873" w:rsidP="00125898">
            <w:pPr>
              <w:spacing w:after="0" w:line="240" w:lineRule="exact"/>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3. Написання та оформлення анотації</w:t>
            </w:r>
          </w:p>
        </w:tc>
        <w:tc>
          <w:tcPr>
            <w:tcW w:w="4680" w:type="dxa"/>
          </w:tcPr>
          <w:p w:rsidR="00A41873" w:rsidRPr="004B112B" w:rsidRDefault="00A41873" w:rsidP="00125898">
            <w:pPr>
              <w:tabs>
                <w:tab w:val="left" w:pos="240"/>
              </w:tabs>
              <w:spacing w:after="0" w:line="240" w:lineRule="exact"/>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об’єм анотації (10-15 речень);</w:t>
            </w:r>
          </w:p>
          <w:p w:rsidR="00A41873" w:rsidRPr="004B112B" w:rsidRDefault="00A41873" w:rsidP="00125898">
            <w:pPr>
              <w:tabs>
                <w:tab w:val="left" w:pos="240"/>
              </w:tabs>
              <w:spacing w:after="0" w:line="240" w:lineRule="exact"/>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відповідність плану анотації:</w:t>
            </w:r>
          </w:p>
          <w:p w:rsidR="00A41873" w:rsidRPr="004B112B" w:rsidRDefault="00A41873" w:rsidP="00125898">
            <w:pPr>
              <w:tabs>
                <w:tab w:val="left" w:pos="240"/>
              </w:tabs>
              <w:spacing w:after="0" w:line="240" w:lineRule="exact"/>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а) назва статті</w:t>
            </w:r>
          </w:p>
          <w:p w:rsidR="00A41873" w:rsidRPr="004B112B" w:rsidRDefault="00A41873" w:rsidP="00125898">
            <w:pPr>
              <w:tabs>
                <w:tab w:val="left" w:pos="240"/>
              </w:tabs>
              <w:spacing w:after="0" w:line="240" w:lineRule="exact"/>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б) автор статті, вихідні дані статті</w:t>
            </w:r>
          </w:p>
          <w:p w:rsidR="00A41873" w:rsidRPr="004B112B" w:rsidRDefault="00A41873" w:rsidP="00125898">
            <w:pPr>
              <w:tabs>
                <w:tab w:val="left" w:pos="240"/>
              </w:tabs>
              <w:spacing w:after="0" w:line="240" w:lineRule="exact"/>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в) тема статті</w:t>
            </w:r>
          </w:p>
          <w:p w:rsidR="00A41873" w:rsidRPr="004B112B" w:rsidRDefault="00A41873" w:rsidP="00125898">
            <w:pPr>
              <w:tabs>
                <w:tab w:val="left" w:pos="240"/>
              </w:tabs>
              <w:spacing w:after="0" w:line="240" w:lineRule="exact"/>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г) зміст статті (факти, події, люди)</w:t>
            </w:r>
          </w:p>
          <w:p w:rsidR="00A41873" w:rsidRPr="004B112B" w:rsidRDefault="00A41873" w:rsidP="00125898">
            <w:pPr>
              <w:tabs>
                <w:tab w:val="left" w:pos="240"/>
              </w:tabs>
              <w:spacing w:after="0" w:line="240" w:lineRule="exact"/>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xml:space="preserve">ґ) думка автора анотації про статтю </w:t>
            </w:r>
          </w:p>
        </w:tc>
        <w:tc>
          <w:tcPr>
            <w:tcW w:w="2443" w:type="dxa"/>
          </w:tcPr>
          <w:p w:rsidR="00A41873" w:rsidRPr="004B112B" w:rsidRDefault="00A41873" w:rsidP="00125898">
            <w:pPr>
              <w:spacing w:after="0" w:line="240" w:lineRule="exact"/>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5</w:t>
            </w:r>
          </w:p>
          <w:p w:rsidR="00A41873" w:rsidRPr="004B112B" w:rsidRDefault="00A41873" w:rsidP="00125898">
            <w:pPr>
              <w:spacing w:after="0" w:line="240" w:lineRule="exact"/>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50</w:t>
            </w:r>
          </w:p>
        </w:tc>
      </w:tr>
      <w:tr w:rsidR="00A41873" w:rsidRPr="004B112B" w:rsidTr="00125898">
        <w:trPr>
          <w:trHeight w:val="180"/>
        </w:trPr>
        <w:tc>
          <w:tcPr>
            <w:tcW w:w="7200" w:type="dxa"/>
            <w:gridSpan w:val="2"/>
          </w:tcPr>
          <w:p w:rsidR="00A41873" w:rsidRPr="004B112B" w:rsidRDefault="00A41873" w:rsidP="00125898">
            <w:pPr>
              <w:spacing w:after="0" w:line="240" w:lineRule="exact"/>
              <w:rPr>
                <w:rFonts w:ascii="Times New Roman" w:eastAsia="Times New Roman" w:hAnsi="Times New Roman" w:cs="Times New Roman"/>
                <w:b/>
                <w:bCs/>
                <w:sz w:val="24"/>
                <w:szCs w:val="24"/>
                <w:lang w:eastAsia="ru-RU"/>
              </w:rPr>
            </w:pPr>
            <w:r w:rsidRPr="004B112B">
              <w:rPr>
                <w:rFonts w:ascii="Times New Roman" w:eastAsia="Times New Roman" w:hAnsi="Times New Roman" w:cs="Times New Roman"/>
                <w:b/>
                <w:bCs/>
                <w:sz w:val="24"/>
                <w:szCs w:val="24"/>
                <w:lang w:eastAsia="ru-RU"/>
              </w:rPr>
              <w:t>Загальна кількість балів:</w:t>
            </w:r>
          </w:p>
        </w:tc>
        <w:tc>
          <w:tcPr>
            <w:tcW w:w="2443" w:type="dxa"/>
          </w:tcPr>
          <w:p w:rsidR="00A41873" w:rsidRPr="004B112B" w:rsidRDefault="00A41873" w:rsidP="00125898">
            <w:pPr>
              <w:spacing w:after="0" w:line="240" w:lineRule="exact"/>
              <w:jc w:val="center"/>
              <w:rPr>
                <w:rFonts w:ascii="Times New Roman" w:eastAsia="Times New Roman" w:hAnsi="Times New Roman" w:cs="Times New Roman"/>
                <w:b/>
                <w:bCs/>
                <w:sz w:val="24"/>
                <w:szCs w:val="24"/>
                <w:lang w:eastAsia="ru-RU"/>
              </w:rPr>
            </w:pPr>
            <w:r w:rsidRPr="004B112B">
              <w:rPr>
                <w:rFonts w:ascii="Times New Roman" w:eastAsia="Times New Roman" w:hAnsi="Times New Roman" w:cs="Times New Roman"/>
                <w:b/>
                <w:bCs/>
                <w:sz w:val="24"/>
                <w:szCs w:val="24"/>
                <w:lang w:eastAsia="ru-RU"/>
              </w:rPr>
              <w:t>100</w:t>
            </w:r>
          </w:p>
        </w:tc>
      </w:tr>
    </w:tbl>
    <w:p w:rsidR="00A41873" w:rsidRPr="004B112B" w:rsidRDefault="00A41873" w:rsidP="00A41873">
      <w:pPr>
        <w:spacing w:after="0" w:line="240" w:lineRule="auto"/>
        <w:jc w:val="center"/>
        <w:rPr>
          <w:rFonts w:ascii="Times New Roman" w:eastAsia="Times New Roman" w:hAnsi="Times New Roman" w:cs="Times New Roman"/>
          <w:b/>
          <w:bCs/>
          <w:sz w:val="24"/>
          <w:szCs w:val="24"/>
          <w:lang w:eastAsia="ru-RU"/>
        </w:rPr>
      </w:pPr>
    </w:p>
    <w:p w:rsidR="00A41873" w:rsidRPr="004B112B" w:rsidRDefault="00A41873" w:rsidP="00A41873">
      <w:pPr>
        <w:spacing w:after="0" w:line="240" w:lineRule="auto"/>
        <w:jc w:val="center"/>
        <w:rPr>
          <w:rFonts w:ascii="Times New Roman" w:eastAsia="Times New Roman" w:hAnsi="Times New Roman" w:cs="Times New Roman"/>
          <w:b/>
          <w:bCs/>
          <w:sz w:val="24"/>
          <w:szCs w:val="24"/>
          <w:lang w:eastAsia="ru-RU"/>
        </w:rPr>
      </w:pPr>
    </w:p>
    <w:p w:rsidR="00A41873" w:rsidRPr="004B112B" w:rsidRDefault="00A41873" w:rsidP="00A41873">
      <w:pPr>
        <w:spacing w:after="0" w:line="240" w:lineRule="auto"/>
        <w:jc w:val="center"/>
        <w:rPr>
          <w:rFonts w:ascii="Times New Roman" w:eastAsia="Times New Roman" w:hAnsi="Times New Roman" w:cs="Times New Roman"/>
          <w:b/>
          <w:bCs/>
          <w:sz w:val="24"/>
          <w:szCs w:val="24"/>
          <w:lang w:eastAsia="ru-RU"/>
        </w:rPr>
      </w:pPr>
    </w:p>
    <w:p w:rsidR="00A41873" w:rsidRPr="004B112B" w:rsidRDefault="00A41873" w:rsidP="00A41873">
      <w:pPr>
        <w:spacing w:after="0" w:line="240" w:lineRule="auto"/>
        <w:jc w:val="center"/>
        <w:rPr>
          <w:rFonts w:ascii="Times New Roman" w:eastAsia="Times New Roman" w:hAnsi="Times New Roman" w:cs="Times New Roman"/>
          <w:b/>
          <w:bCs/>
          <w:sz w:val="24"/>
          <w:szCs w:val="24"/>
          <w:lang w:eastAsia="ru-RU"/>
        </w:rPr>
      </w:pPr>
      <w:r w:rsidRPr="004B112B">
        <w:rPr>
          <w:rFonts w:ascii="Times New Roman" w:eastAsia="Times New Roman" w:hAnsi="Times New Roman" w:cs="Times New Roman"/>
          <w:b/>
          <w:bCs/>
          <w:sz w:val="24"/>
          <w:szCs w:val="24"/>
          <w:lang w:eastAsia="ru-RU"/>
        </w:rPr>
        <w:lastRenderedPageBreak/>
        <w:t>Оцінювання</w:t>
      </w:r>
    </w:p>
    <w:tbl>
      <w:tblPr>
        <w:tblpPr w:leftFromText="180" w:rightFromText="180" w:vertAnchor="text" w:horzAnchor="margin" w:tblpXSpec="center" w:tblpY="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0"/>
      </w:tblGrid>
      <w:tr w:rsidR="00A41873" w:rsidRPr="004B112B" w:rsidTr="00125898">
        <w:trPr>
          <w:trHeight w:val="476"/>
        </w:trPr>
        <w:tc>
          <w:tcPr>
            <w:tcW w:w="3600" w:type="dxa"/>
            <w:tcBorders>
              <w:top w:val="single" w:sz="4" w:space="0" w:color="auto"/>
              <w:left w:val="single" w:sz="4" w:space="0" w:color="auto"/>
              <w:bottom w:val="single" w:sz="4" w:space="0" w:color="auto"/>
              <w:right w:val="single" w:sz="4" w:space="0" w:color="auto"/>
            </w:tcBorders>
          </w:tcPr>
          <w:p w:rsidR="00A41873" w:rsidRPr="004B112B" w:rsidRDefault="00A41873" w:rsidP="00125898">
            <w:pPr>
              <w:widowControl w:val="0"/>
              <w:tabs>
                <w:tab w:val="left" w:pos="2415"/>
              </w:tabs>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100 - 90</w:t>
            </w:r>
          </w:p>
        </w:tc>
        <w:tc>
          <w:tcPr>
            <w:tcW w:w="3600" w:type="dxa"/>
            <w:tcBorders>
              <w:top w:val="single" w:sz="4" w:space="0" w:color="auto"/>
              <w:left w:val="single" w:sz="4" w:space="0" w:color="auto"/>
              <w:bottom w:val="single" w:sz="4" w:space="0" w:color="auto"/>
              <w:right w:val="single" w:sz="4" w:space="0" w:color="auto"/>
            </w:tcBorders>
          </w:tcPr>
          <w:p w:rsidR="00A41873" w:rsidRPr="004B112B" w:rsidRDefault="00A41873" w:rsidP="00125898">
            <w:pPr>
              <w:widowControl w:val="0"/>
              <w:tabs>
                <w:tab w:val="left" w:pos="2415"/>
              </w:tabs>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w:t>
            </w:r>
            <w:smartTag w:uri="urn:schemas-microsoft-com:office:smarttags" w:element="metricconverter">
              <w:smartTagPr>
                <w:attr w:name="ProductID" w:val="5”"/>
              </w:smartTagPr>
              <w:r w:rsidRPr="004B112B">
                <w:rPr>
                  <w:rFonts w:ascii="Times New Roman" w:eastAsia="Times New Roman" w:hAnsi="Times New Roman" w:cs="Times New Roman"/>
                  <w:bCs/>
                  <w:sz w:val="24"/>
                  <w:szCs w:val="24"/>
                  <w:lang w:eastAsia="ru-RU"/>
                </w:rPr>
                <w:t>5”</w:t>
              </w:r>
            </w:smartTag>
          </w:p>
        </w:tc>
      </w:tr>
      <w:tr w:rsidR="00A41873" w:rsidRPr="004B112B" w:rsidTr="00125898">
        <w:trPr>
          <w:trHeight w:val="472"/>
        </w:trPr>
        <w:tc>
          <w:tcPr>
            <w:tcW w:w="3600" w:type="dxa"/>
            <w:tcBorders>
              <w:top w:val="single" w:sz="4" w:space="0" w:color="auto"/>
              <w:left w:val="single" w:sz="4" w:space="0" w:color="auto"/>
              <w:bottom w:val="single" w:sz="4" w:space="0" w:color="auto"/>
              <w:right w:val="single" w:sz="4" w:space="0" w:color="auto"/>
            </w:tcBorders>
          </w:tcPr>
          <w:p w:rsidR="00A41873" w:rsidRPr="004B112B" w:rsidRDefault="00A41873" w:rsidP="00125898">
            <w:pPr>
              <w:widowControl w:val="0"/>
              <w:tabs>
                <w:tab w:val="left" w:pos="2415"/>
              </w:tabs>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89 - 75</w:t>
            </w:r>
          </w:p>
        </w:tc>
        <w:tc>
          <w:tcPr>
            <w:tcW w:w="3600" w:type="dxa"/>
            <w:tcBorders>
              <w:top w:val="single" w:sz="4" w:space="0" w:color="auto"/>
              <w:left w:val="single" w:sz="4" w:space="0" w:color="auto"/>
              <w:bottom w:val="single" w:sz="4" w:space="0" w:color="auto"/>
              <w:right w:val="single" w:sz="4" w:space="0" w:color="auto"/>
            </w:tcBorders>
          </w:tcPr>
          <w:p w:rsidR="00A41873" w:rsidRPr="004B112B" w:rsidRDefault="00A41873" w:rsidP="00125898">
            <w:pPr>
              <w:widowControl w:val="0"/>
              <w:tabs>
                <w:tab w:val="left" w:pos="2415"/>
              </w:tabs>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w:t>
            </w:r>
            <w:smartTag w:uri="urn:schemas-microsoft-com:office:smarttags" w:element="metricconverter">
              <w:smartTagPr>
                <w:attr w:name="ProductID" w:val="4”"/>
              </w:smartTagPr>
              <w:r w:rsidRPr="004B112B">
                <w:rPr>
                  <w:rFonts w:ascii="Times New Roman" w:eastAsia="Times New Roman" w:hAnsi="Times New Roman" w:cs="Times New Roman"/>
                  <w:bCs/>
                  <w:sz w:val="24"/>
                  <w:szCs w:val="24"/>
                  <w:lang w:eastAsia="ru-RU"/>
                </w:rPr>
                <w:t>4”</w:t>
              </w:r>
            </w:smartTag>
          </w:p>
        </w:tc>
      </w:tr>
      <w:tr w:rsidR="00A41873" w:rsidRPr="004B112B" w:rsidTr="00125898">
        <w:trPr>
          <w:trHeight w:val="472"/>
        </w:trPr>
        <w:tc>
          <w:tcPr>
            <w:tcW w:w="3600" w:type="dxa"/>
            <w:tcBorders>
              <w:top w:val="single" w:sz="4" w:space="0" w:color="auto"/>
              <w:left w:val="single" w:sz="4" w:space="0" w:color="auto"/>
              <w:bottom w:val="single" w:sz="4" w:space="0" w:color="auto"/>
              <w:right w:val="single" w:sz="4" w:space="0" w:color="auto"/>
            </w:tcBorders>
          </w:tcPr>
          <w:p w:rsidR="00A41873" w:rsidRPr="004B112B" w:rsidRDefault="00A41873" w:rsidP="00125898">
            <w:pPr>
              <w:widowControl w:val="0"/>
              <w:tabs>
                <w:tab w:val="left" w:pos="2415"/>
              </w:tabs>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74 - 60</w:t>
            </w:r>
          </w:p>
        </w:tc>
        <w:tc>
          <w:tcPr>
            <w:tcW w:w="3600" w:type="dxa"/>
            <w:tcBorders>
              <w:top w:val="single" w:sz="4" w:space="0" w:color="auto"/>
              <w:left w:val="single" w:sz="4" w:space="0" w:color="auto"/>
              <w:bottom w:val="single" w:sz="4" w:space="0" w:color="auto"/>
              <w:right w:val="single" w:sz="4" w:space="0" w:color="auto"/>
            </w:tcBorders>
          </w:tcPr>
          <w:p w:rsidR="00A41873" w:rsidRPr="004B112B" w:rsidRDefault="00A41873" w:rsidP="00125898">
            <w:pPr>
              <w:widowControl w:val="0"/>
              <w:tabs>
                <w:tab w:val="left" w:pos="2415"/>
              </w:tabs>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w:t>
            </w:r>
            <w:smartTag w:uri="urn:schemas-microsoft-com:office:smarttags" w:element="metricconverter">
              <w:smartTagPr>
                <w:attr w:name="ProductID" w:val="3”"/>
              </w:smartTagPr>
              <w:r w:rsidRPr="004B112B">
                <w:rPr>
                  <w:rFonts w:ascii="Times New Roman" w:eastAsia="Times New Roman" w:hAnsi="Times New Roman" w:cs="Times New Roman"/>
                  <w:bCs/>
                  <w:sz w:val="24"/>
                  <w:szCs w:val="24"/>
                  <w:lang w:eastAsia="ru-RU"/>
                </w:rPr>
                <w:t>3”</w:t>
              </w:r>
            </w:smartTag>
          </w:p>
        </w:tc>
      </w:tr>
      <w:tr w:rsidR="00A41873" w:rsidRPr="004B112B" w:rsidTr="00125898">
        <w:trPr>
          <w:trHeight w:val="472"/>
        </w:trPr>
        <w:tc>
          <w:tcPr>
            <w:tcW w:w="3600" w:type="dxa"/>
            <w:tcBorders>
              <w:top w:val="single" w:sz="4" w:space="0" w:color="auto"/>
              <w:left w:val="single" w:sz="4" w:space="0" w:color="auto"/>
              <w:bottom w:val="single" w:sz="4" w:space="0" w:color="auto"/>
              <w:right w:val="single" w:sz="4" w:space="0" w:color="auto"/>
            </w:tcBorders>
          </w:tcPr>
          <w:p w:rsidR="00A41873" w:rsidRPr="004B112B" w:rsidRDefault="00A41873" w:rsidP="00125898">
            <w:pPr>
              <w:widowControl w:val="0"/>
              <w:tabs>
                <w:tab w:val="left" w:pos="2415"/>
              </w:tabs>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59 балів і менше</w:t>
            </w:r>
          </w:p>
        </w:tc>
        <w:tc>
          <w:tcPr>
            <w:tcW w:w="3600" w:type="dxa"/>
            <w:tcBorders>
              <w:top w:val="single" w:sz="4" w:space="0" w:color="auto"/>
              <w:left w:val="single" w:sz="4" w:space="0" w:color="auto"/>
              <w:bottom w:val="single" w:sz="4" w:space="0" w:color="auto"/>
              <w:right w:val="single" w:sz="4" w:space="0" w:color="auto"/>
            </w:tcBorders>
          </w:tcPr>
          <w:p w:rsidR="00A41873" w:rsidRPr="004B112B" w:rsidRDefault="00A41873" w:rsidP="00125898">
            <w:pPr>
              <w:widowControl w:val="0"/>
              <w:tabs>
                <w:tab w:val="left" w:pos="2415"/>
              </w:tabs>
              <w:spacing w:after="0" w:line="240" w:lineRule="auto"/>
              <w:jc w:val="center"/>
              <w:rPr>
                <w:rFonts w:ascii="Times New Roman" w:eastAsia="Times New Roman" w:hAnsi="Times New Roman" w:cs="Times New Roman"/>
                <w:bCs/>
                <w:sz w:val="24"/>
                <w:szCs w:val="24"/>
                <w:lang w:eastAsia="ru-RU"/>
              </w:rPr>
            </w:pPr>
            <w:r w:rsidRPr="004B112B">
              <w:rPr>
                <w:rFonts w:ascii="Times New Roman" w:eastAsia="Times New Roman" w:hAnsi="Times New Roman" w:cs="Times New Roman"/>
                <w:bCs/>
                <w:sz w:val="24"/>
                <w:szCs w:val="24"/>
                <w:lang w:eastAsia="ru-RU"/>
              </w:rPr>
              <w:t>“</w:t>
            </w:r>
            <w:smartTag w:uri="urn:schemas-microsoft-com:office:smarttags" w:element="metricconverter">
              <w:smartTagPr>
                <w:attr w:name="ProductID" w:val="2”"/>
              </w:smartTagPr>
              <w:r w:rsidRPr="004B112B">
                <w:rPr>
                  <w:rFonts w:ascii="Times New Roman" w:eastAsia="Times New Roman" w:hAnsi="Times New Roman" w:cs="Times New Roman"/>
                  <w:bCs/>
                  <w:sz w:val="24"/>
                  <w:szCs w:val="24"/>
                  <w:lang w:eastAsia="ru-RU"/>
                </w:rPr>
                <w:t>2”</w:t>
              </w:r>
            </w:smartTag>
          </w:p>
        </w:tc>
      </w:tr>
    </w:tbl>
    <w:p w:rsidR="00A41873" w:rsidRPr="004B112B" w:rsidRDefault="00A41873" w:rsidP="00A41873">
      <w:pPr>
        <w:spacing w:after="0" w:line="240" w:lineRule="auto"/>
        <w:rPr>
          <w:rFonts w:ascii="Times New Roman" w:eastAsia="Times New Roman" w:hAnsi="Times New Roman" w:cs="Times New Roman"/>
          <w:b/>
          <w:bCs/>
          <w:sz w:val="24"/>
          <w:szCs w:val="24"/>
          <w:lang w:eastAsia="ru-RU"/>
        </w:rPr>
      </w:pPr>
    </w:p>
    <w:p w:rsidR="00A41873" w:rsidRPr="004B112B" w:rsidRDefault="00A41873" w:rsidP="00A41873">
      <w:pPr>
        <w:spacing w:after="0" w:line="240" w:lineRule="auto"/>
        <w:jc w:val="both"/>
        <w:rPr>
          <w:rFonts w:ascii="Times New Roman" w:eastAsia="Times New Roman" w:hAnsi="Times New Roman" w:cs="Times New Roman"/>
          <w:bCs/>
          <w:sz w:val="24"/>
          <w:szCs w:val="24"/>
          <w:lang w:eastAsia="ru-RU"/>
        </w:rPr>
      </w:pPr>
    </w:p>
    <w:p w:rsidR="00A41873" w:rsidRPr="004B112B" w:rsidRDefault="00A41873" w:rsidP="00A41873">
      <w:pPr>
        <w:spacing w:after="0" w:line="240" w:lineRule="auto"/>
        <w:jc w:val="both"/>
        <w:rPr>
          <w:rFonts w:ascii="Times New Roman" w:eastAsia="Times New Roman" w:hAnsi="Times New Roman" w:cs="Times New Roman"/>
          <w:bCs/>
          <w:i/>
          <w:iCs/>
          <w:sz w:val="24"/>
          <w:szCs w:val="24"/>
          <w:lang w:eastAsia="ru-RU"/>
        </w:rPr>
      </w:pPr>
      <w:r w:rsidRPr="004B112B">
        <w:rPr>
          <w:rFonts w:ascii="Times New Roman" w:eastAsia="Times New Roman" w:hAnsi="Times New Roman" w:cs="Times New Roman"/>
          <w:b/>
          <w:bCs/>
          <w:sz w:val="24"/>
          <w:szCs w:val="24"/>
          <w:lang w:eastAsia="ru-RU"/>
        </w:rPr>
        <w:tab/>
        <w:t xml:space="preserve">Залік. </w:t>
      </w:r>
      <w:r w:rsidRPr="004B112B">
        <w:rPr>
          <w:rFonts w:ascii="Times New Roman" w:eastAsia="Times New Roman" w:hAnsi="Times New Roman" w:cs="Times New Roman"/>
          <w:sz w:val="24"/>
          <w:szCs w:val="24"/>
          <w:lang w:eastAsia="ru-RU"/>
        </w:rPr>
        <w:t xml:space="preserve">Атестація з іноземної мови оформлюється на підставі поточних оцінок на останньому практичному (семінарському, лабораторному) занятті з цього розділу викладачем, що проводив практичні (семінарські, лабораторні) заняття. При виставленні заліку викладачем враховуються отримані студентом результати за </w:t>
      </w:r>
      <w:r w:rsidRPr="004B112B">
        <w:rPr>
          <w:rFonts w:ascii="Times New Roman" w:eastAsia="Times New Roman" w:hAnsi="Times New Roman" w:cs="Times New Roman"/>
          <w:bCs/>
          <w:i/>
          <w:iCs/>
          <w:sz w:val="24"/>
          <w:szCs w:val="24"/>
          <w:lang w:eastAsia="ru-RU"/>
        </w:rPr>
        <w:t>аудиторну роботу</w:t>
      </w:r>
      <w:r w:rsidRPr="004B112B">
        <w:rPr>
          <w:rFonts w:ascii="Times New Roman" w:eastAsia="Times New Roman" w:hAnsi="Times New Roman" w:cs="Times New Roman"/>
          <w:sz w:val="24"/>
          <w:szCs w:val="24"/>
          <w:lang w:eastAsia="ru-RU"/>
        </w:rPr>
        <w:t xml:space="preserve">, </w:t>
      </w:r>
      <w:r w:rsidRPr="004B112B">
        <w:rPr>
          <w:rFonts w:ascii="Times New Roman" w:eastAsia="Times New Roman" w:hAnsi="Times New Roman" w:cs="Times New Roman"/>
          <w:bCs/>
          <w:i/>
          <w:iCs/>
          <w:sz w:val="24"/>
          <w:szCs w:val="24"/>
          <w:lang w:eastAsia="ru-RU"/>
        </w:rPr>
        <w:t>атестацію за змістові розділи</w:t>
      </w:r>
      <w:r w:rsidRPr="004B112B">
        <w:rPr>
          <w:rFonts w:ascii="Times New Roman" w:eastAsia="Times New Roman" w:hAnsi="Times New Roman" w:cs="Times New Roman"/>
          <w:sz w:val="24"/>
          <w:szCs w:val="24"/>
          <w:lang w:eastAsia="ru-RU"/>
        </w:rPr>
        <w:t xml:space="preserve">, </w:t>
      </w:r>
      <w:r w:rsidRPr="004B112B">
        <w:rPr>
          <w:rFonts w:ascii="Times New Roman" w:eastAsia="Times New Roman" w:hAnsi="Times New Roman" w:cs="Times New Roman"/>
          <w:bCs/>
          <w:i/>
          <w:iCs/>
          <w:sz w:val="24"/>
          <w:szCs w:val="24"/>
          <w:lang w:eastAsia="ru-RU"/>
        </w:rPr>
        <w:t>самостійну роботу</w:t>
      </w:r>
      <w:r w:rsidRPr="004B112B">
        <w:rPr>
          <w:rFonts w:ascii="Times New Roman" w:eastAsia="Times New Roman" w:hAnsi="Times New Roman" w:cs="Times New Roman"/>
          <w:sz w:val="24"/>
          <w:szCs w:val="24"/>
          <w:lang w:eastAsia="ru-RU"/>
        </w:rPr>
        <w:t xml:space="preserve"> й </w:t>
      </w:r>
      <w:r w:rsidRPr="004B112B">
        <w:rPr>
          <w:rFonts w:ascii="Times New Roman" w:eastAsia="Times New Roman" w:hAnsi="Times New Roman" w:cs="Times New Roman"/>
          <w:bCs/>
          <w:i/>
          <w:iCs/>
          <w:sz w:val="24"/>
          <w:szCs w:val="24"/>
          <w:lang w:eastAsia="ru-RU"/>
        </w:rPr>
        <w:t>індивідуальну роботу.</w:t>
      </w:r>
    </w:p>
    <w:p w:rsidR="00A41873" w:rsidRPr="004B112B" w:rsidRDefault="00A41873" w:rsidP="00A41873">
      <w:pPr>
        <w:spacing w:after="0" w:line="240" w:lineRule="auto"/>
        <w:rPr>
          <w:rFonts w:ascii="Times New Roman" w:eastAsia="Times New Roman" w:hAnsi="Times New Roman" w:cs="Times New Roman"/>
          <w:sz w:val="24"/>
          <w:szCs w:val="24"/>
          <w:lang w:eastAsia="ru-RU"/>
        </w:rPr>
      </w:pPr>
    </w:p>
    <w:p w:rsidR="00A41873" w:rsidRPr="004B112B" w:rsidRDefault="00A41873" w:rsidP="00A41873">
      <w:pPr>
        <w:spacing w:after="0" w:line="240" w:lineRule="auto"/>
        <w:rPr>
          <w:rFonts w:ascii="Times New Roman" w:eastAsia="Times New Roman" w:hAnsi="Times New Roman" w:cs="Times New Roman"/>
          <w:b/>
          <w:sz w:val="24"/>
          <w:szCs w:val="24"/>
          <w:lang w:eastAsia="ru-RU"/>
        </w:rPr>
      </w:pPr>
      <w:r w:rsidRPr="004B112B">
        <w:rPr>
          <w:rFonts w:ascii="Times New Roman" w:eastAsia="Times New Roman" w:hAnsi="Times New Roman" w:cs="Times New Roman"/>
          <w:b/>
          <w:sz w:val="24"/>
          <w:szCs w:val="24"/>
          <w:lang w:eastAsia="ru-RU"/>
        </w:rPr>
        <w:t xml:space="preserve">Оцінювання заліку за національною системою: </w:t>
      </w:r>
    </w:p>
    <w:p w:rsidR="00A41873" w:rsidRPr="004B112B" w:rsidRDefault="00A41873" w:rsidP="00A41873">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520"/>
      </w:tblGrid>
      <w:tr w:rsidR="00A41873" w:rsidRPr="004B112B" w:rsidTr="00125898">
        <w:trPr>
          <w:jc w:val="center"/>
        </w:trPr>
        <w:tc>
          <w:tcPr>
            <w:tcW w:w="3960" w:type="dxa"/>
            <w:vAlign w:val="center"/>
          </w:tcPr>
          <w:p w:rsidR="00A41873" w:rsidRPr="004B112B" w:rsidRDefault="00A41873" w:rsidP="00125898">
            <w:pPr>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Оцінка в національній системі</w:t>
            </w:r>
          </w:p>
        </w:tc>
        <w:tc>
          <w:tcPr>
            <w:tcW w:w="2520" w:type="dxa"/>
          </w:tcPr>
          <w:p w:rsidR="00A41873" w:rsidRPr="004B112B" w:rsidRDefault="00A41873" w:rsidP="00125898">
            <w:pPr>
              <w:spacing w:after="0" w:line="240" w:lineRule="auto"/>
              <w:jc w:val="center"/>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Оцінка ECTS</w:t>
            </w:r>
          </w:p>
        </w:tc>
      </w:tr>
      <w:tr w:rsidR="00A41873" w:rsidRPr="004B112B" w:rsidTr="00125898">
        <w:trPr>
          <w:jc w:val="center"/>
        </w:trPr>
        <w:tc>
          <w:tcPr>
            <w:tcW w:w="3960" w:type="dxa"/>
            <w:vAlign w:val="center"/>
          </w:tcPr>
          <w:p w:rsidR="00A41873" w:rsidRPr="004B112B" w:rsidRDefault="00A41873" w:rsidP="00125898">
            <w:pPr>
              <w:spacing w:after="0" w:line="240" w:lineRule="auto"/>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«5» відмінно</w:t>
            </w:r>
          </w:p>
        </w:tc>
        <w:tc>
          <w:tcPr>
            <w:tcW w:w="2520" w:type="dxa"/>
          </w:tcPr>
          <w:p w:rsidR="00A41873" w:rsidRPr="004B112B" w:rsidRDefault="00A41873" w:rsidP="00125898">
            <w:pPr>
              <w:spacing w:after="0" w:line="240" w:lineRule="auto"/>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А</w:t>
            </w:r>
          </w:p>
        </w:tc>
      </w:tr>
      <w:tr w:rsidR="00A41873" w:rsidRPr="004B112B" w:rsidTr="00125898">
        <w:trPr>
          <w:jc w:val="center"/>
        </w:trPr>
        <w:tc>
          <w:tcPr>
            <w:tcW w:w="3960" w:type="dxa"/>
            <w:vMerge w:val="restart"/>
            <w:vAlign w:val="center"/>
          </w:tcPr>
          <w:p w:rsidR="00A41873" w:rsidRPr="004B112B" w:rsidRDefault="00A41873" w:rsidP="00125898">
            <w:pPr>
              <w:spacing w:after="0" w:line="240" w:lineRule="auto"/>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«4» добре</w:t>
            </w:r>
          </w:p>
        </w:tc>
        <w:tc>
          <w:tcPr>
            <w:tcW w:w="2520" w:type="dxa"/>
          </w:tcPr>
          <w:p w:rsidR="00A41873" w:rsidRPr="004B112B" w:rsidRDefault="00A41873" w:rsidP="00125898">
            <w:pPr>
              <w:spacing w:after="0" w:line="240" w:lineRule="auto"/>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В</w:t>
            </w:r>
          </w:p>
        </w:tc>
      </w:tr>
      <w:tr w:rsidR="00A41873" w:rsidRPr="004B112B" w:rsidTr="00125898">
        <w:trPr>
          <w:jc w:val="center"/>
        </w:trPr>
        <w:tc>
          <w:tcPr>
            <w:tcW w:w="3960" w:type="dxa"/>
            <w:vMerge/>
            <w:vAlign w:val="center"/>
          </w:tcPr>
          <w:p w:rsidR="00A41873" w:rsidRPr="004B112B" w:rsidRDefault="00A41873" w:rsidP="00125898">
            <w:pPr>
              <w:spacing w:after="0" w:line="240" w:lineRule="auto"/>
              <w:rPr>
                <w:rFonts w:ascii="Times New Roman" w:eastAsia="Times New Roman" w:hAnsi="Times New Roman" w:cs="Times New Roman"/>
                <w:sz w:val="24"/>
                <w:szCs w:val="24"/>
                <w:lang w:eastAsia="ru-RU"/>
              </w:rPr>
            </w:pPr>
          </w:p>
        </w:tc>
        <w:tc>
          <w:tcPr>
            <w:tcW w:w="2520" w:type="dxa"/>
          </w:tcPr>
          <w:p w:rsidR="00A41873" w:rsidRPr="004B112B" w:rsidRDefault="00A41873" w:rsidP="00125898">
            <w:pPr>
              <w:spacing w:after="0" w:line="240" w:lineRule="auto"/>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С</w:t>
            </w:r>
          </w:p>
        </w:tc>
      </w:tr>
      <w:tr w:rsidR="00A41873" w:rsidRPr="004B112B" w:rsidTr="00125898">
        <w:trPr>
          <w:jc w:val="center"/>
        </w:trPr>
        <w:tc>
          <w:tcPr>
            <w:tcW w:w="3960" w:type="dxa"/>
            <w:vMerge w:val="restart"/>
            <w:vAlign w:val="center"/>
          </w:tcPr>
          <w:p w:rsidR="00A41873" w:rsidRPr="004B112B" w:rsidRDefault="00A41873" w:rsidP="00125898">
            <w:pPr>
              <w:spacing w:after="0" w:line="240" w:lineRule="auto"/>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«3» задовільно</w:t>
            </w:r>
          </w:p>
        </w:tc>
        <w:tc>
          <w:tcPr>
            <w:tcW w:w="2520" w:type="dxa"/>
          </w:tcPr>
          <w:p w:rsidR="00A41873" w:rsidRPr="004B112B" w:rsidRDefault="00A41873" w:rsidP="00125898">
            <w:pPr>
              <w:spacing w:after="0" w:line="240" w:lineRule="auto"/>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D</w:t>
            </w:r>
          </w:p>
        </w:tc>
      </w:tr>
      <w:tr w:rsidR="00A41873" w:rsidRPr="004B112B" w:rsidTr="00125898">
        <w:trPr>
          <w:jc w:val="center"/>
        </w:trPr>
        <w:tc>
          <w:tcPr>
            <w:tcW w:w="3960" w:type="dxa"/>
            <w:vMerge/>
            <w:vAlign w:val="center"/>
          </w:tcPr>
          <w:p w:rsidR="00A41873" w:rsidRPr="004B112B" w:rsidRDefault="00A41873" w:rsidP="00125898">
            <w:pPr>
              <w:spacing w:after="0" w:line="240" w:lineRule="auto"/>
              <w:rPr>
                <w:rFonts w:ascii="Times New Roman" w:eastAsia="Times New Roman" w:hAnsi="Times New Roman" w:cs="Times New Roman"/>
                <w:sz w:val="24"/>
                <w:szCs w:val="24"/>
                <w:lang w:eastAsia="ru-RU"/>
              </w:rPr>
            </w:pPr>
          </w:p>
        </w:tc>
        <w:tc>
          <w:tcPr>
            <w:tcW w:w="2520" w:type="dxa"/>
          </w:tcPr>
          <w:p w:rsidR="00A41873" w:rsidRPr="004B112B" w:rsidRDefault="00A41873" w:rsidP="00125898">
            <w:pPr>
              <w:spacing w:after="0" w:line="240" w:lineRule="auto"/>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Е</w:t>
            </w:r>
          </w:p>
        </w:tc>
      </w:tr>
      <w:tr w:rsidR="00A41873" w:rsidRPr="004B112B" w:rsidTr="00125898">
        <w:trPr>
          <w:jc w:val="center"/>
        </w:trPr>
        <w:tc>
          <w:tcPr>
            <w:tcW w:w="3960" w:type="dxa"/>
            <w:vAlign w:val="center"/>
          </w:tcPr>
          <w:p w:rsidR="00A41873" w:rsidRPr="004B112B" w:rsidRDefault="00A41873" w:rsidP="00125898">
            <w:pPr>
              <w:spacing w:after="0" w:line="240" w:lineRule="auto"/>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«2» незадовільно</w:t>
            </w:r>
          </w:p>
        </w:tc>
        <w:tc>
          <w:tcPr>
            <w:tcW w:w="2520" w:type="dxa"/>
          </w:tcPr>
          <w:p w:rsidR="00A41873" w:rsidRPr="004B112B" w:rsidRDefault="00A41873" w:rsidP="00125898">
            <w:pPr>
              <w:spacing w:after="0" w:line="240" w:lineRule="auto"/>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FХ</w:t>
            </w:r>
          </w:p>
        </w:tc>
      </w:tr>
      <w:tr w:rsidR="00A41873" w:rsidRPr="004B112B" w:rsidTr="00125898">
        <w:trPr>
          <w:jc w:val="center"/>
        </w:trPr>
        <w:tc>
          <w:tcPr>
            <w:tcW w:w="3960" w:type="dxa"/>
            <w:vAlign w:val="center"/>
          </w:tcPr>
          <w:p w:rsidR="00A41873" w:rsidRPr="004B112B" w:rsidRDefault="00A41873" w:rsidP="00125898">
            <w:pPr>
              <w:spacing w:after="0" w:line="240" w:lineRule="auto"/>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«1» незадовільно</w:t>
            </w:r>
          </w:p>
        </w:tc>
        <w:tc>
          <w:tcPr>
            <w:tcW w:w="2520" w:type="dxa"/>
          </w:tcPr>
          <w:p w:rsidR="00A41873" w:rsidRPr="004B112B" w:rsidRDefault="00A41873" w:rsidP="00125898">
            <w:pPr>
              <w:spacing w:after="0" w:line="240" w:lineRule="auto"/>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F</w:t>
            </w:r>
          </w:p>
        </w:tc>
      </w:tr>
    </w:tbl>
    <w:p w:rsidR="00A41873" w:rsidRPr="004B112B" w:rsidRDefault="00A41873" w:rsidP="00A41873">
      <w:pPr>
        <w:spacing w:after="0" w:line="360" w:lineRule="auto"/>
        <w:jc w:val="center"/>
        <w:rPr>
          <w:rFonts w:ascii="Times New Roman" w:eastAsia="Times New Roman" w:hAnsi="Times New Roman" w:cs="Times New Roman"/>
          <w:b/>
          <w:bCs/>
          <w:sz w:val="24"/>
          <w:szCs w:val="24"/>
          <w:lang w:eastAsia="uk-UA"/>
        </w:rPr>
      </w:pPr>
    </w:p>
    <w:p w:rsidR="00A41873" w:rsidRPr="004B112B" w:rsidRDefault="00A41873" w:rsidP="00A41873">
      <w:pPr>
        <w:spacing w:after="0" w:line="360" w:lineRule="auto"/>
        <w:jc w:val="center"/>
        <w:rPr>
          <w:rFonts w:ascii="Times New Roman" w:eastAsia="Times New Roman" w:hAnsi="Times New Roman" w:cs="Times New Roman"/>
          <w:b/>
          <w:bCs/>
          <w:sz w:val="24"/>
          <w:szCs w:val="24"/>
          <w:lang w:eastAsia="uk-UA"/>
        </w:rPr>
      </w:pPr>
    </w:p>
    <w:p w:rsidR="00A41873" w:rsidRPr="004B112B" w:rsidRDefault="00A41873" w:rsidP="00A41873">
      <w:pPr>
        <w:spacing w:after="0" w:line="360" w:lineRule="auto"/>
        <w:jc w:val="center"/>
        <w:rPr>
          <w:rFonts w:ascii="Times New Roman" w:eastAsia="Times New Roman" w:hAnsi="Times New Roman" w:cs="Times New Roman"/>
          <w:b/>
          <w:bCs/>
          <w:sz w:val="24"/>
          <w:szCs w:val="24"/>
          <w:lang w:eastAsia="uk-UA"/>
        </w:rPr>
      </w:pPr>
    </w:p>
    <w:p w:rsidR="00A41873" w:rsidRPr="004B112B" w:rsidRDefault="00A41873" w:rsidP="00A41873">
      <w:pPr>
        <w:spacing w:after="0" w:line="360" w:lineRule="auto"/>
        <w:jc w:val="center"/>
        <w:rPr>
          <w:rFonts w:ascii="Times New Roman" w:eastAsia="Times New Roman" w:hAnsi="Times New Roman" w:cs="Times New Roman"/>
          <w:b/>
          <w:bCs/>
          <w:sz w:val="24"/>
          <w:szCs w:val="24"/>
          <w:lang w:eastAsia="uk-UA"/>
        </w:rPr>
      </w:pPr>
    </w:p>
    <w:p w:rsidR="00A41873" w:rsidRPr="004B112B" w:rsidRDefault="00A41873" w:rsidP="00A41873">
      <w:pPr>
        <w:spacing w:after="0" w:line="360" w:lineRule="auto"/>
        <w:jc w:val="center"/>
        <w:rPr>
          <w:rFonts w:ascii="Times New Roman" w:eastAsia="Times New Roman" w:hAnsi="Times New Roman" w:cs="Times New Roman"/>
          <w:b/>
          <w:bCs/>
          <w:sz w:val="24"/>
          <w:szCs w:val="24"/>
          <w:lang w:eastAsia="uk-UA"/>
        </w:rPr>
      </w:pPr>
    </w:p>
    <w:p w:rsidR="00A41873" w:rsidRPr="004B112B" w:rsidRDefault="00A41873" w:rsidP="00A41873">
      <w:pPr>
        <w:spacing w:after="0" w:line="360" w:lineRule="auto"/>
        <w:jc w:val="center"/>
        <w:rPr>
          <w:rFonts w:ascii="Times New Roman" w:eastAsia="Times New Roman" w:hAnsi="Times New Roman" w:cs="Times New Roman"/>
          <w:b/>
          <w:bCs/>
          <w:sz w:val="24"/>
          <w:szCs w:val="24"/>
          <w:lang w:eastAsia="uk-UA"/>
        </w:rPr>
      </w:pPr>
    </w:p>
    <w:p w:rsidR="00A41873" w:rsidRPr="004B112B" w:rsidRDefault="00A41873" w:rsidP="00A41873">
      <w:pPr>
        <w:spacing w:after="0" w:line="360" w:lineRule="auto"/>
        <w:jc w:val="center"/>
        <w:rPr>
          <w:rFonts w:ascii="Times New Roman" w:eastAsia="Times New Roman" w:hAnsi="Times New Roman" w:cs="Times New Roman"/>
          <w:b/>
          <w:bCs/>
          <w:sz w:val="24"/>
          <w:szCs w:val="24"/>
          <w:lang w:eastAsia="uk-UA"/>
        </w:rPr>
      </w:pPr>
    </w:p>
    <w:p w:rsidR="00A41873" w:rsidRPr="004B112B" w:rsidRDefault="00A41873" w:rsidP="00A41873">
      <w:pPr>
        <w:spacing w:after="0" w:line="360" w:lineRule="auto"/>
        <w:jc w:val="center"/>
        <w:rPr>
          <w:rFonts w:ascii="Times New Roman" w:eastAsia="Times New Roman" w:hAnsi="Times New Roman" w:cs="Times New Roman"/>
          <w:b/>
          <w:bCs/>
          <w:sz w:val="24"/>
          <w:szCs w:val="24"/>
          <w:lang w:eastAsia="uk-UA"/>
        </w:rPr>
      </w:pPr>
    </w:p>
    <w:p w:rsidR="00A41873" w:rsidRPr="004B112B" w:rsidRDefault="00A41873" w:rsidP="00A41873">
      <w:pPr>
        <w:spacing w:after="0" w:line="360" w:lineRule="auto"/>
        <w:jc w:val="center"/>
        <w:rPr>
          <w:rFonts w:ascii="Times New Roman" w:eastAsia="Times New Roman" w:hAnsi="Times New Roman" w:cs="Times New Roman"/>
          <w:b/>
          <w:bCs/>
          <w:sz w:val="24"/>
          <w:szCs w:val="24"/>
          <w:lang w:eastAsia="uk-UA"/>
        </w:rPr>
      </w:pPr>
    </w:p>
    <w:p w:rsidR="00A41873" w:rsidRPr="004B112B" w:rsidRDefault="00A41873" w:rsidP="00A41873">
      <w:pPr>
        <w:spacing w:after="0" w:line="360" w:lineRule="auto"/>
        <w:jc w:val="center"/>
        <w:rPr>
          <w:rFonts w:ascii="Times New Roman" w:eastAsia="Times New Roman" w:hAnsi="Times New Roman" w:cs="Times New Roman"/>
          <w:b/>
          <w:bCs/>
          <w:sz w:val="24"/>
          <w:szCs w:val="24"/>
          <w:lang w:eastAsia="uk-UA"/>
        </w:rPr>
      </w:pPr>
    </w:p>
    <w:p w:rsidR="00A41873" w:rsidRPr="004B112B" w:rsidRDefault="00A41873" w:rsidP="00A41873">
      <w:pPr>
        <w:spacing w:after="0" w:line="360" w:lineRule="auto"/>
        <w:jc w:val="center"/>
        <w:rPr>
          <w:rFonts w:ascii="Times New Roman" w:eastAsia="Times New Roman" w:hAnsi="Times New Roman" w:cs="Times New Roman"/>
          <w:b/>
          <w:bCs/>
          <w:sz w:val="24"/>
          <w:szCs w:val="24"/>
          <w:lang w:eastAsia="uk-UA"/>
        </w:rPr>
      </w:pPr>
    </w:p>
    <w:p w:rsidR="00A41873" w:rsidRPr="004B112B" w:rsidRDefault="00A41873" w:rsidP="00A41873">
      <w:pPr>
        <w:spacing w:after="0" w:line="360" w:lineRule="auto"/>
        <w:jc w:val="center"/>
        <w:rPr>
          <w:rFonts w:ascii="Times New Roman" w:eastAsia="Times New Roman" w:hAnsi="Times New Roman" w:cs="Times New Roman"/>
          <w:b/>
          <w:bCs/>
          <w:sz w:val="24"/>
          <w:szCs w:val="24"/>
          <w:lang w:eastAsia="uk-UA"/>
        </w:rPr>
      </w:pPr>
    </w:p>
    <w:p w:rsidR="00A41873" w:rsidRPr="004B112B" w:rsidRDefault="00A41873" w:rsidP="00A41873">
      <w:pPr>
        <w:spacing w:after="0" w:line="360" w:lineRule="auto"/>
        <w:jc w:val="center"/>
        <w:rPr>
          <w:rFonts w:ascii="Times New Roman" w:eastAsia="Times New Roman" w:hAnsi="Times New Roman" w:cs="Times New Roman"/>
          <w:b/>
          <w:bCs/>
          <w:sz w:val="24"/>
          <w:szCs w:val="24"/>
          <w:lang w:eastAsia="uk-UA"/>
        </w:rPr>
      </w:pPr>
    </w:p>
    <w:p w:rsidR="00A41873" w:rsidRPr="004B112B" w:rsidRDefault="00A41873" w:rsidP="00A41873">
      <w:pPr>
        <w:spacing w:after="0" w:line="360" w:lineRule="auto"/>
        <w:jc w:val="center"/>
        <w:rPr>
          <w:rFonts w:ascii="Times New Roman" w:eastAsia="Times New Roman" w:hAnsi="Times New Roman" w:cs="Times New Roman"/>
          <w:b/>
          <w:bCs/>
          <w:sz w:val="24"/>
          <w:szCs w:val="24"/>
          <w:lang w:eastAsia="uk-UA"/>
        </w:rPr>
      </w:pPr>
    </w:p>
    <w:p w:rsidR="00A41873" w:rsidRPr="004B112B" w:rsidRDefault="00A41873" w:rsidP="00A41873">
      <w:pPr>
        <w:spacing w:after="0" w:line="360" w:lineRule="auto"/>
        <w:jc w:val="center"/>
        <w:rPr>
          <w:rFonts w:ascii="Times New Roman" w:eastAsia="Times New Roman" w:hAnsi="Times New Roman" w:cs="Times New Roman"/>
          <w:b/>
          <w:bCs/>
          <w:sz w:val="24"/>
          <w:szCs w:val="24"/>
          <w:lang w:eastAsia="uk-UA"/>
        </w:rPr>
      </w:pPr>
    </w:p>
    <w:p w:rsidR="00A41873" w:rsidRPr="004B112B" w:rsidRDefault="00A41873" w:rsidP="00A41873">
      <w:pPr>
        <w:spacing w:after="0" w:line="360" w:lineRule="auto"/>
        <w:jc w:val="center"/>
        <w:rPr>
          <w:rFonts w:ascii="Times New Roman" w:eastAsia="Times New Roman" w:hAnsi="Times New Roman" w:cs="Times New Roman"/>
          <w:b/>
          <w:bCs/>
          <w:sz w:val="24"/>
          <w:szCs w:val="24"/>
          <w:lang w:eastAsia="uk-UA"/>
        </w:rPr>
      </w:pPr>
    </w:p>
    <w:p w:rsidR="00A41873" w:rsidRPr="004B112B" w:rsidRDefault="00A41873" w:rsidP="00A41873">
      <w:pPr>
        <w:spacing w:after="0" w:line="360" w:lineRule="auto"/>
        <w:jc w:val="center"/>
        <w:rPr>
          <w:rFonts w:ascii="Times New Roman" w:eastAsia="Times New Roman" w:hAnsi="Times New Roman" w:cs="Times New Roman"/>
          <w:b/>
          <w:bCs/>
          <w:sz w:val="24"/>
          <w:szCs w:val="24"/>
          <w:lang w:eastAsia="uk-UA"/>
        </w:rPr>
      </w:pPr>
    </w:p>
    <w:p w:rsidR="00A41873" w:rsidRPr="004B112B" w:rsidRDefault="00A41873" w:rsidP="00A41873">
      <w:pPr>
        <w:spacing w:after="0" w:line="360" w:lineRule="auto"/>
        <w:jc w:val="center"/>
        <w:rPr>
          <w:rFonts w:ascii="Times New Roman" w:eastAsia="Times New Roman" w:hAnsi="Times New Roman" w:cs="Times New Roman"/>
          <w:b/>
          <w:bCs/>
          <w:sz w:val="24"/>
          <w:szCs w:val="24"/>
          <w:lang w:eastAsia="uk-UA"/>
        </w:rPr>
      </w:pPr>
    </w:p>
    <w:p w:rsidR="00A41873" w:rsidRPr="004B112B" w:rsidRDefault="00A41873" w:rsidP="00A41873">
      <w:pPr>
        <w:spacing w:after="0" w:line="360" w:lineRule="auto"/>
        <w:jc w:val="center"/>
        <w:rPr>
          <w:rFonts w:ascii="Times New Roman" w:eastAsia="Times New Roman" w:hAnsi="Times New Roman" w:cs="Times New Roman"/>
          <w:b/>
          <w:bCs/>
          <w:sz w:val="24"/>
          <w:szCs w:val="24"/>
          <w:lang w:eastAsia="uk-UA"/>
        </w:rPr>
      </w:pPr>
    </w:p>
    <w:p w:rsidR="00A41873" w:rsidRPr="004B112B" w:rsidRDefault="00A41873" w:rsidP="00A41873">
      <w:pPr>
        <w:widowControl w:val="0"/>
        <w:spacing w:after="0" w:line="240" w:lineRule="auto"/>
        <w:jc w:val="center"/>
        <w:rPr>
          <w:rFonts w:ascii="Times New Roman" w:eastAsia="Times New Roman" w:hAnsi="Times New Roman" w:cs="Times New Roman"/>
          <w:b/>
          <w:sz w:val="24"/>
          <w:szCs w:val="24"/>
          <w:lang w:eastAsia="ru-RU"/>
        </w:rPr>
      </w:pPr>
      <w:r w:rsidRPr="004B112B">
        <w:rPr>
          <w:rFonts w:ascii="Times New Roman" w:eastAsia="Times New Roman" w:hAnsi="Times New Roman" w:cs="Times New Roman"/>
          <w:b/>
          <w:sz w:val="24"/>
          <w:szCs w:val="24"/>
          <w:lang w:eastAsia="ru-RU"/>
        </w:rPr>
        <w:lastRenderedPageBreak/>
        <w:t>СПИСОК РЕКОМЕНДОВАНИХ ДЖЕРЕЛ</w:t>
      </w:r>
    </w:p>
    <w:p w:rsidR="00A41873" w:rsidRPr="004B112B" w:rsidRDefault="00A41873" w:rsidP="00A41873">
      <w:pPr>
        <w:widowControl w:val="0"/>
        <w:shd w:val="clear" w:color="auto" w:fill="FFFFFF"/>
        <w:spacing w:after="0" w:line="240" w:lineRule="auto"/>
        <w:jc w:val="center"/>
        <w:rPr>
          <w:rFonts w:ascii="Times New Roman" w:eastAsia="Times New Roman" w:hAnsi="Times New Roman" w:cs="Times New Roman"/>
          <w:b/>
          <w:bCs/>
          <w:spacing w:val="-6"/>
          <w:sz w:val="24"/>
          <w:szCs w:val="24"/>
          <w:lang w:eastAsia="uk-UA"/>
        </w:rPr>
      </w:pPr>
    </w:p>
    <w:p w:rsidR="00A41873" w:rsidRPr="004B112B" w:rsidRDefault="00A41873" w:rsidP="00A41873">
      <w:pPr>
        <w:widowControl w:val="0"/>
        <w:shd w:val="clear" w:color="auto" w:fill="FFFFFF"/>
        <w:spacing w:after="0" w:line="240" w:lineRule="auto"/>
        <w:jc w:val="center"/>
        <w:rPr>
          <w:rFonts w:ascii="Times New Roman" w:eastAsia="Times New Roman" w:hAnsi="Times New Roman" w:cs="Times New Roman"/>
          <w:b/>
          <w:bCs/>
          <w:spacing w:val="-6"/>
          <w:sz w:val="24"/>
          <w:szCs w:val="24"/>
          <w:lang w:eastAsia="uk-UA"/>
        </w:rPr>
      </w:pPr>
      <w:r w:rsidRPr="004B112B">
        <w:rPr>
          <w:rFonts w:ascii="Times New Roman" w:eastAsia="Times New Roman" w:hAnsi="Times New Roman" w:cs="Times New Roman"/>
          <w:b/>
          <w:bCs/>
          <w:spacing w:val="-6"/>
          <w:sz w:val="24"/>
          <w:szCs w:val="24"/>
          <w:lang w:eastAsia="uk-UA"/>
        </w:rPr>
        <w:t>ОСНОВНА ЛІТЕРАТУРА</w:t>
      </w:r>
    </w:p>
    <w:p w:rsidR="00A41873" w:rsidRPr="00A41873" w:rsidRDefault="00A41873" w:rsidP="00A4187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A41873">
        <w:rPr>
          <w:rFonts w:ascii="Times New Roman" w:eastAsia="Times New Roman" w:hAnsi="Times New Roman" w:cs="Times New Roman"/>
          <w:sz w:val="24"/>
          <w:szCs w:val="24"/>
          <w:lang w:eastAsia="ru-RU"/>
        </w:rPr>
        <w:t xml:space="preserve">1. </w:t>
      </w:r>
      <w:proofErr w:type="spellStart"/>
      <w:r w:rsidRPr="00A41873">
        <w:rPr>
          <w:rFonts w:ascii="Times New Roman" w:eastAsia="Times New Roman" w:hAnsi="Times New Roman" w:cs="Times New Roman"/>
          <w:sz w:val="24"/>
          <w:szCs w:val="24"/>
          <w:lang w:eastAsia="ru-RU"/>
        </w:rPr>
        <w:t>Chabner</w:t>
      </w:r>
      <w:proofErr w:type="spellEnd"/>
      <w:r w:rsidRPr="00A41873">
        <w:rPr>
          <w:rFonts w:ascii="Times New Roman" w:eastAsia="Times New Roman" w:hAnsi="Times New Roman" w:cs="Times New Roman"/>
          <w:sz w:val="24"/>
          <w:szCs w:val="24"/>
          <w:lang w:eastAsia="ru-RU"/>
        </w:rPr>
        <w:t xml:space="preserve"> D.-E. </w:t>
      </w:r>
      <w:proofErr w:type="spellStart"/>
      <w:r w:rsidRPr="00A41873">
        <w:rPr>
          <w:rFonts w:ascii="Times New Roman" w:eastAsia="Times New Roman" w:hAnsi="Times New Roman" w:cs="Times New Roman"/>
          <w:sz w:val="24"/>
          <w:szCs w:val="24"/>
          <w:lang w:eastAsia="ru-RU"/>
        </w:rPr>
        <w:t>The</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Language</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of</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Medicine</w:t>
      </w:r>
      <w:proofErr w:type="spellEnd"/>
      <w:r w:rsidRPr="00A41873">
        <w:rPr>
          <w:rFonts w:ascii="Times New Roman" w:eastAsia="Times New Roman" w:hAnsi="Times New Roman" w:cs="Times New Roman"/>
          <w:sz w:val="24"/>
          <w:szCs w:val="24"/>
          <w:lang w:eastAsia="ru-RU"/>
        </w:rPr>
        <w:t xml:space="preserve">. A </w:t>
      </w:r>
      <w:proofErr w:type="spellStart"/>
      <w:r w:rsidRPr="00A41873">
        <w:rPr>
          <w:rFonts w:ascii="Times New Roman" w:eastAsia="Times New Roman" w:hAnsi="Times New Roman" w:cs="Times New Roman"/>
          <w:sz w:val="24"/>
          <w:szCs w:val="24"/>
          <w:lang w:eastAsia="ru-RU"/>
        </w:rPr>
        <w:t>worktext</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explaining</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medical</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terms</w:t>
      </w:r>
      <w:proofErr w:type="spellEnd"/>
      <w:r w:rsidRPr="00A41873">
        <w:rPr>
          <w:rFonts w:ascii="Times New Roman" w:eastAsia="Times New Roman" w:hAnsi="Times New Roman" w:cs="Times New Roman"/>
          <w:sz w:val="24"/>
          <w:szCs w:val="24"/>
          <w:lang w:eastAsia="ru-RU"/>
        </w:rPr>
        <w:t xml:space="preserve">. –M.: </w:t>
      </w:r>
      <w:proofErr w:type="spellStart"/>
      <w:r w:rsidRPr="00A41873">
        <w:rPr>
          <w:rFonts w:ascii="Times New Roman" w:eastAsia="Times New Roman" w:hAnsi="Times New Roman" w:cs="Times New Roman"/>
          <w:sz w:val="24"/>
          <w:szCs w:val="24"/>
          <w:lang w:eastAsia="ru-RU"/>
        </w:rPr>
        <w:t>Высшая</w:t>
      </w:r>
      <w:proofErr w:type="spellEnd"/>
    </w:p>
    <w:p w:rsidR="00A41873" w:rsidRPr="00A41873" w:rsidRDefault="00A41873" w:rsidP="00A4187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A41873">
        <w:rPr>
          <w:rFonts w:ascii="Times New Roman" w:eastAsia="Times New Roman" w:hAnsi="Times New Roman" w:cs="Times New Roman"/>
          <w:sz w:val="24"/>
          <w:szCs w:val="24"/>
          <w:lang w:eastAsia="ru-RU"/>
        </w:rPr>
        <w:t>школа, 1981.</w:t>
      </w:r>
    </w:p>
    <w:p w:rsidR="00A41873" w:rsidRPr="00A41873" w:rsidRDefault="00A41873" w:rsidP="00A4187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A41873">
        <w:rPr>
          <w:rFonts w:ascii="Times New Roman" w:eastAsia="Times New Roman" w:hAnsi="Times New Roman" w:cs="Times New Roman"/>
          <w:sz w:val="24"/>
          <w:szCs w:val="24"/>
          <w:lang w:eastAsia="ru-RU"/>
        </w:rPr>
        <w:t xml:space="preserve">2. </w:t>
      </w:r>
      <w:proofErr w:type="spellStart"/>
      <w:r w:rsidRPr="00A41873">
        <w:rPr>
          <w:rFonts w:ascii="Times New Roman" w:eastAsia="Times New Roman" w:hAnsi="Times New Roman" w:cs="Times New Roman"/>
          <w:sz w:val="24"/>
          <w:szCs w:val="24"/>
          <w:lang w:eastAsia="ru-RU"/>
        </w:rPr>
        <w:t>Damascelli</w:t>
      </w:r>
      <w:proofErr w:type="spellEnd"/>
      <w:r w:rsidRPr="00A41873">
        <w:rPr>
          <w:rFonts w:ascii="Times New Roman" w:eastAsia="Times New Roman" w:hAnsi="Times New Roman" w:cs="Times New Roman"/>
          <w:sz w:val="24"/>
          <w:szCs w:val="24"/>
          <w:lang w:eastAsia="ru-RU"/>
        </w:rPr>
        <w:t xml:space="preserve"> B. </w:t>
      </w:r>
      <w:proofErr w:type="spellStart"/>
      <w:r w:rsidRPr="00A41873">
        <w:rPr>
          <w:rFonts w:ascii="Times New Roman" w:eastAsia="Times New Roman" w:hAnsi="Times New Roman" w:cs="Times New Roman"/>
          <w:sz w:val="24"/>
          <w:szCs w:val="24"/>
          <w:lang w:eastAsia="ru-RU"/>
        </w:rPr>
        <w:t>Basic</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Concepts</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in</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Diagnostic</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Imaging</w:t>
      </w:r>
      <w:proofErr w:type="spellEnd"/>
      <w:r w:rsidRPr="00A41873">
        <w:rPr>
          <w:rFonts w:ascii="Times New Roman" w:eastAsia="Times New Roman" w:hAnsi="Times New Roman" w:cs="Times New Roman"/>
          <w:sz w:val="24"/>
          <w:szCs w:val="24"/>
          <w:lang w:eastAsia="ru-RU"/>
        </w:rPr>
        <w:t xml:space="preserve">. – </w:t>
      </w:r>
      <w:proofErr w:type="spellStart"/>
      <w:r w:rsidRPr="00A41873">
        <w:rPr>
          <w:rFonts w:ascii="Times New Roman" w:eastAsia="Times New Roman" w:hAnsi="Times New Roman" w:cs="Times New Roman"/>
          <w:sz w:val="24"/>
          <w:szCs w:val="24"/>
          <w:lang w:eastAsia="ru-RU"/>
        </w:rPr>
        <w:t>New</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York:Raven</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Press</w:t>
      </w:r>
      <w:proofErr w:type="spellEnd"/>
      <w:r w:rsidRPr="00A41873">
        <w:rPr>
          <w:rFonts w:ascii="Times New Roman" w:eastAsia="Times New Roman" w:hAnsi="Times New Roman" w:cs="Times New Roman"/>
          <w:sz w:val="24"/>
          <w:szCs w:val="24"/>
          <w:lang w:eastAsia="ru-RU"/>
        </w:rPr>
        <w:t>, 1991.</w:t>
      </w:r>
    </w:p>
    <w:p w:rsidR="00A41873" w:rsidRPr="00A41873" w:rsidRDefault="00A41873" w:rsidP="00A4187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A41873">
        <w:rPr>
          <w:rFonts w:ascii="Times New Roman" w:eastAsia="Times New Roman" w:hAnsi="Times New Roman" w:cs="Times New Roman"/>
          <w:sz w:val="24"/>
          <w:szCs w:val="24"/>
          <w:lang w:eastAsia="ru-RU"/>
        </w:rPr>
        <w:t xml:space="preserve">3. </w:t>
      </w:r>
      <w:proofErr w:type="spellStart"/>
      <w:r w:rsidRPr="00A41873">
        <w:rPr>
          <w:rFonts w:ascii="Times New Roman" w:eastAsia="Times New Roman" w:hAnsi="Times New Roman" w:cs="Times New Roman"/>
          <w:sz w:val="24"/>
          <w:szCs w:val="24"/>
          <w:lang w:eastAsia="ru-RU"/>
        </w:rPr>
        <w:t>Frequently</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asked</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questions</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about</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Severe</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Acute</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Respiratory</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Syndrome</w:t>
      </w:r>
      <w:proofErr w:type="spellEnd"/>
      <w:r w:rsidRPr="00A41873">
        <w:rPr>
          <w:rFonts w:ascii="Times New Roman" w:eastAsia="Times New Roman" w:hAnsi="Times New Roman" w:cs="Times New Roman"/>
          <w:sz w:val="24"/>
          <w:szCs w:val="24"/>
          <w:lang w:eastAsia="ru-RU"/>
        </w:rPr>
        <w:t xml:space="preserve"> . -</w:t>
      </w:r>
    </w:p>
    <w:p w:rsidR="00A41873" w:rsidRPr="00A41873" w:rsidRDefault="00A41873" w:rsidP="00A4187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A41873">
        <w:rPr>
          <w:rFonts w:ascii="Times New Roman" w:eastAsia="Times New Roman" w:hAnsi="Times New Roman" w:cs="Times New Roman"/>
          <w:sz w:val="24"/>
          <w:szCs w:val="24"/>
          <w:lang w:eastAsia="ru-RU"/>
        </w:rPr>
        <w:t>http://www.phls.co.uk/topics_az/SARS/menu.htm. - 10.08. 2003</w:t>
      </w:r>
    </w:p>
    <w:p w:rsidR="00A41873" w:rsidRPr="00A41873" w:rsidRDefault="00A41873" w:rsidP="00A4187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A41873">
        <w:rPr>
          <w:rFonts w:ascii="Times New Roman" w:eastAsia="Times New Roman" w:hAnsi="Times New Roman" w:cs="Times New Roman"/>
          <w:sz w:val="24"/>
          <w:szCs w:val="24"/>
          <w:lang w:eastAsia="ru-RU"/>
        </w:rPr>
        <w:t xml:space="preserve">4. </w:t>
      </w:r>
      <w:proofErr w:type="spellStart"/>
      <w:r w:rsidRPr="00A41873">
        <w:rPr>
          <w:rFonts w:ascii="Times New Roman" w:eastAsia="Times New Roman" w:hAnsi="Times New Roman" w:cs="Times New Roman"/>
          <w:sz w:val="24"/>
          <w:szCs w:val="24"/>
          <w:lang w:eastAsia="ru-RU"/>
        </w:rPr>
        <w:t>Gillette</w:t>
      </w:r>
      <w:proofErr w:type="spellEnd"/>
      <w:r w:rsidRPr="00A41873">
        <w:rPr>
          <w:rFonts w:ascii="Times New Roman" w:eastAsia="Times New Roman" w:hAnsi="Times New Roman" w:cs="Times New Roman"/>
          <w:sz w:val="24"/>
          <w:szCs w:val="24"/>
          <w:lang w:eastAsia="ru-RU"/>
        </w:rPr>
        <w:t xml:space="preserve"> R.D. </w:t>
      </w:r>
      <w:proofErr w:type="spellStart"/>
      <w:r w:rsidRPr="00A41873">
        <w:rPr>
          <w:rFonts w:ascii="Times New Roman" w:eastAsia="Times New Roman" w:hAnsi="Times New Roman" w:cs="Times New Roman"/>
          <w:sz w:val="24"/>
          <w:szCs w:val="24"/>
          <w:lang w:eastAsia="ru-RU"/>
        </w:rPr>
        <w:t>Procedures</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in</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Ambulatory</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Care</w:t>
      </w:r>
      <w:proofErr w:type="spellEnd"/>
      <w:r w:rsidRPr="00A41873">
        <w:rPr>
          <w:rFonts w:ascii="Times New Roman" w:eastAsia="Times New Roman" w:hAnsi="Times New Roman" w:cs="Times New Roman"/>
          <w:sz w:val="24"/>
          <w:szCs w:val="24"/>
          <w:lang w:eastAsia="ru-RU"/>
        </w:rPr>
        <w:t xml:space="preserve">. - </w:t>
      </w:r>
      <w:proofErr w:type="spellStart"/>
      <w:r w:rsidRPr="00A41873">
        <w:rPr>
          <w:rFonts w:ascii="Times New Roman" w:eastAsia="Times New Roman" w:hAnsi="Times New Roman" w:cs="Times New Roman"/>
          <w:sz w:val="24"/>
          <w:szCs w:val="24"/>
          <w:lang w:eastAsia="ru-RU"/>
        </w:rPr>
        <w:t>New</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York</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McGraw-Hill</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Book</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Company</w:t>
      </w:r>
      <w:proofErr w:type="spellEnd"/>
      <w:r w:rsidRPr="00A41873">
        <w:rPr>
          <w:rFonts w:ascii="Times New Roman" w:eastAsia="Times New Roman" w:hAnsi="Times New Roman" w:cs="Times New Roman"/>
          <w:sz w:val="24"/>
          <w:szCs w:val="24"/>
          <w:lang w:eastAsia="ru-RU"/>
        </w:rPr>
        <w:t>, 1987.</w:t>
      </w:r>
    </w:p>
    <w:p w:rsidR="00A41873" w:rsidRPr="00A41873" w:rsidRDefault="00A41873" w:rsidP="00A4187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A41873">
        <w:rPr>
          <w:rFonts w:ascii="Times New Roman" w:eastAsia="Times New Roman" w:hAnsi="Times New Roman" w:cs="Times New Roman"/>
          <w:sz w:val="24"/>
          <w:szCs w:val="24"/>
          <w:lang w:eastAsia="ru-RU"/>
        </w:rPr>
        <w:t xml:space="preserve">5. </w:t>
      </w:r>
      <w:proofErr w:type="spellStart"/>
      <w:r w:rsidRPr="00A41873">
        <w:rPr>
          <w:rFonts w:ascii="Times New Roman" w:eastAsia="Times New Roman" w:hAnsi="Times New Roman" w:cs="Times New Roman"/>
          <w:sz w:val="24"/>
          <w:szCs w:val="24"/>
          <w:lang w:eastAsia="ru-RU"/>
        </w:rPr>
        <w:t>Jekel</w:t>
      </w:r>
      <w:proofErr w:type="spellEnd"/>
      <w:r w:rsidRPr="00A41873">
        <w:rPr>
          <w:rFonts w:ascii="Times New Roman" w:eastAsia="Times New Roman" w:hAnsi="Times New Roman" w:cs="Times New Roman"/>
          <w:sz w:val="24"/>
          <w:szCs w:val="24"/>
          <w:lang w:eastAsia="ru-RU"/>
        </w:rPr>
        <w:t xml:space="preserve"> F.J, </w:t>
      </w:r>
      <w:proofErr w:type="spellStart"/>
      <w:r w:rsidRPr="00A41873">
        <w:rPr>
          <w:rFonts w:ascii="Times New Roman" w:eastAsia="Times New Roman" w:hAnsi="Times New Roman" w:cs="Times New Roman"/>
          <w:sz w:val="24"/>
          <w:szCs w:val="24"/>
          <w:lang w:eastAsia="ru-RU"/>
        </w:rPr>
        <w:t>Katz</w:t>
      </w:r>
      <w:proofErr w:type="spellEnd"/>
      <w:r w:rsidRPr="00A41873">
        <w:rPr>
          <w:rFonts w:ascii="Times New Roman" w:eastAsia="Times New Roman" w:hAnsi="Times New Roman" w:cs="Times New Roman"/>
          <w:sz w:val="24"/>
          <w:szCs w:val="24"/>
          <w:lang w:eastAsia="ru-RU"/>
        </w:rPr>
        <w:t xml:space="preserve"> L.D., </w:t>
      </w:r>
      <w:proofErr w:type="spellStart"/>
      <w:r w:rsidRPr="00A41873">
        <w:rPr>
          <w:rFonts w:ascii="Times New Roman" w:eastAsia="Times New Roman" w:hAnsi="Times New Roman" w:cs="Times New Roman"/>
          <w:sz w:val="24"/>
          <w:szCs w:val="24"/>
          <w:lang w:eastAsia="ru-RU"/>
        </w:rPr>
        <w:t>Elmore</w:t>
      </w:r>
      <w:proofErr w:type="spellEnd"/>
      <w:r w:rsidRPr="00A41873">
        <w:rPr>
          <w:rFonts w:ascii="Times New Roman" w:eastAsia="Times New Roman" w:hAnsi="Times New Roman" w:cs="Times New Roman"/>
          <w:sz w:val="24"/>
          <w:szCs w:val="24"/>
          <w:lang w:eastAsia="ru-RU"/>
        </w:rPr>
        <w:t xml:space="preserve"> J.G. </w:t>
      </w:r>
      <w:proofErr w:type="spellStart"/>
      <w:r w:rsidRPr="00A41873">
        <w:rPr>
          <w:rFonts w:ascii="Times New Roman" w:eastAsia="Times New Roman" w:hAnsi="Times New Roman" w:cs="Times New Roman"/>
          <w:sz w:val="24"/>
          <w:szCs w:val="24"/>
          <w:lang w:eastAsia="ru-RU"/>
        </w:rPr>
        <w:t>Epidemiology</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biostatistic</w:t>
      </w:r>
      <w:r>
        <w:rPr>
          <w:rFonts w:ascii="Times New Roman" w:eastAsia="Times New Roman" w:hAnsi="Times New Roman" w:cs="Times New Roman"/>
          <w:sz w:val="24"/>
          <w:szCs w:val="24"/>
          <w:lang w:eastAsia="ru-RU"/>
        </w:rPr>
        <w:t>s</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and</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preventive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medicine</w:t>
      </w:r>
      <w:proofErr w:type="spellEnd"/>
      <w:r>
        <w:rPr>
          <w:rFonts w:ascii="Times New Roman" w:eastAsia="Times New Roman" w:hAnsi="Times New Roman" w:cs="Times New Roman"/>
          <w:sz w:val="24"/>
          <w:szCs w:val="24"/>
          <w:lang w:eastAsia="ru-RU"/>
        </w:rPr>
        <w:t>/ - 2</w:t>
      </w:r>
      <w:r>
        <w:rPr>
          <w:rFonts w:ascii="Times New Roman" w:eastAsia="Times New Roman" w:hAnsi="Times New Roman" w:cs="Times New Roman"/>
          <w:sz w:val="24"/>
          <w:szCs w:val="24"/>
          <w:lang w:val="en-US" w:eastAsia="ru-RU"/>
        </w:rPr>
        <w:t xml:space="preserve"> </w:t>
      </w:r>
      <w:proofErr w:type="spellStart"/>
      <w:r w:rsidRPr="00A41873">
        <w:rPr>
          <w:rFonts w:ascii="Times New Roman" w:eastAsia="Times New Roman" w:hAnsi="Times New Roman" w:cs="Times New Roman"/>
          <w:sz w:val="24"/>
          <w:szCs w:val="24"/>
          <w:lang w:eastAsia="ru-RU"/>
        </w:rPr>
        <w:t>nd</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ed</w:t>
      </w:r>
      <w:proofErr w:type="spellEnd"/>
      <w:r w:rsidRPr="00A41873">
        <w:rPr>
          <w:rFonts w:ascii="Times New Roman" w:eastAsia="Times New Roman" w:hAnsi="Times New Roman" w:cs="Times New Roman"/>
          <w:sz w:val="24"/>
          <w:szCs w:val="24"/>
          <w:lang w:eastAsia="ru-RU"/>
        </w:rPr>
        <w:t>.</w:t>
      </w:r>
    </w:p>
    <w:p w:rsidR="00A41873" w:rsidRPr="00A41873" w:rsidRDefault="00A41873" w:rsidP="00A4187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A41873">
        <w:rPr>
          <w:rFonts w:ascii="Times New Roman" w:eastAsia="Times New Roman" w:hAnsi="Times New Roman" w:cs="Times New Roman"/>
          <w:sz w:val="24"/>
          <w:szCs w:val="24"/>
          <w:lang w:eastAsia="ru-RU"/>
        </w:rPr>
        <w:t xml:space="preserve">– W.B. </w:t>
      </w:r>
      <w:proofErr w:type="spellStart"/>
      <w:r w:rsidRPr="00A41873">
        <w:rPr>
          <w:rFonts w:ascii="Times New Roman" w:eastAsia="Times New Roman" w:hAnsi="Times New Roman" w:cs="Times New Roman"/>
          <w:sz w:val="24"/>
          <w:szCs w:val="24"/>
          <w:lang w:eastAsia="ru-RU"/>
        </w:rPr>
        <w:t>saunders</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Company</w:t>
      </w:r>
      <w:proofErr w:type="spellEnd"/>
      <w:r w:rsidRPr="00A41873">
        <w:rPr>
          <w:rFonts w:ascii="Times New Roman" w:eastAsia="Times New Roman" w:hAnsi="Times New Roman" w:cs="Times New Roman"/>
          <w:sz w:val="24"/>
          <w:szCs w:val="24"/>
          <w:lang w:eastAsia="ru-RU"/>
        </w:rPr>
        <w:t>, 2001.</w:t>
      </w:r>
    </w:p>
    <w:p w:rsidR="00A41873" w:rsidRPr="00A41873" w:rsidRDefault="00A41873" w:rsidP="00A4187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A41873">
        <w:rPr>
          <w:rFonts w:ascii="Times New Roman" w:eastAsia="Times New Roman" w:hAnsi="Times New Roman" w:cs="Times New Roman"/>
          <w:sz w:val="24"/>
          <w:szCs w:val="24"/>
          <w:lang w:eastAsia="ru-RU"/>
        </w:rPr>
        <w:t xml:space="preserve">6. </w:t>
      </w:r>
      <w:proofErr w:type="spellStart"/>
      <w:r w:rsidRPr="00A41873">
        <w:rPr>
          <w:rFonts w:ascii="Times New Roman" w:eastAsia="Times New Roman" w:hAnsi="Times New Roman" w:cs="Times New Roman"/>
          <w:sz w:val="24"/>
          <w:szCs w:val="24"/>
          <w:lang w:eastAsia="ru-RU"/>
        </w:rPr>
        <w:t>Merck</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Manuals</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Online</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medical</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library</w:t>
      </w:r>
      <w:proofErr w:type="spellEnd"/>
      <w:r w:rsidRPr="00A41873">
        <w:rPr>
          <w:rFonts w:ascii="Times New Roman" w:eastAsia="Times New Roman" w:hAnsi="Times New Roman" w:cs="Times New Roman"/>
          <w:sz w:val="24"/>
          <w:szCs w:val="24"/>
          <w:lang w:eastAsia="ru-RU"/>
        </w:rPr>
        <w:t>. – www.merck.com. – 10.01.2008.</w:t>
      </w:r>
    </w:p>
    <w:p w:rsidR="00A41873" w:rsidRPr="00A41873" w:rsidRDefault="00A41873" w:rsidP="00A4187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A41873">
        <w:rPr>
          <w:rFonts w:ascii="Times New Roman" w:eastAsia="Times New Roman" w:hAnsi="Times New Roman" w:cs="Times New Roman"/>
          <w:sz w:val="24"/>
          <w:szCs w:val="24"/>
          <w:lang w:eastAsia="ru-RU"/>
        </w:rPr>
        <w:t xml:space="preserve">7. NHS </w:t>
      </w:r>
      <w:proofErr w:type="spellStart"/>
      <w:r w:rsidRPr="00A41873">
        <w:rPr>
          <w:rFonts w:ascii="Times New Roman" w:eastAsia="Times New Roman" w:hAnsi="Times New Roman" w:cs="Times New Roman"/>
          <w:sz w:val="24"/>
          <w:szCs w:val="24"/>
          <w:lang w:eastAsia="ru-RU"/>
        </w:rPr>
        <w:t>Direct</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Health</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Encyclopedia</w:t>
      </w:r>
      <w:proofErr w:type="spellEnd"/>
      <w:r w:rsidRPr="00A41873">
        <w:rPr>
          <w:rFonts w:ascii="Times New Roman" w:eastAsia="Times New Roman" w:hAnsi="Times New Roman" w:cs="Times New Roman"/>
          <w:sz w:val="24"/>
          <w:szCs w:val="24"/>
          <w:lang w:eastAsia="ru-RU"/>
        </w:rPr>
        <w:t>. – www.nhsdirect.nhs.uk. – 05.01.2007.</w:t>
      </w:r>
    </w:p>
    <w:p w:rsidR="00A41873" w:rsidRPr="00A41873" w:rsidRDefault="00A41873" w:rsidP="00A4187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A41873">
        <w:rPr>
          <w:rFonts w:ascii="Times New Roman" w:eastAsia="Times New Roman" w:hAnsi="Times New Roman" w:cs="Times New Roman"/>
          <w:sz w:val="24"/>
          <w:szCs w:val="24"/>
          <w:lang w:eastAsia="ru-RU"/>
        </w:rPr>
        <w:t xml:space="preserve">8. </w:t>
      </w:r>
      <w:proofErr w:type="spellStart"/>
      <w:r w:rsidRPr="00A41873">
        <w:rPr>
          <w:rFonts w:ascii="Times New Roman" w:eastAsia="Times New Roman" w:hAnsi="Times New Roman" w:cs="Times New Roman"/>
          <w:sz w:val="24"/>
          <w:szCs w:val="24"/>
          <w:lang w:eastAsia="ru-RU"/>
        </w:rPr>
        <w:t>Oxford</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textbook</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of</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medicine</w:t>
      </w:r>
      <w:proofErr w:type="spellEnd"/>
      <w:r w:rsidRPr="00A41873">
        <w:rPr>
          <w:rFonts w:ascii="Times New Roman" w:eastAsia="Times New Roman" w:hAnsi="Times New Roman" w:cs="Times New Roman"/>
          <w:sz w:val="24"/>
          <w:szCs w:val="24"/>
          <w:lang w:eastAsia="ru-RU"/>
        </w:rPr>
        <w:t xml:space="preserve"> / </w:t>
      </w:r>
      <w:proofErr w:type="spellStart"/>
      <w:r w:rsidRPr="00A41873">
        <w:rPr>
          <w:rFonts w:ascii="Times New Roman" w:eastAsia="Times New Roman" w:hAnsi="Times New Roman" w:cs="Times New Roman"/>
          <w:sz w:val="24"/>
          <w:szCs w:val="24"/>
          <w:lang w:eastAsia="ru-RU"/>
        </w:rPr>
        <w:t>edited</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by</w:t>
      </w:r>
      <w:proofErr w:type="spellEnd"/>
      <w:r w:rsidRPr="00A41873">
        <w:rPr>
          <w:rFonts w:ascii="Times New Roman" w:eastAsia="Times New Roman" w:hAnsi="Times New Roman" w:cs="Times New Roman"/>
          <w:sz w:val="24"/>
          <w:szCs w:val="24"/>
          <w:lang w:eastAsia="ru-RU"/>
        </w:rPr>
        <w:t xml:space="preserve"> D.J. </w:t>
      </w:r>
      <w:proofErr w:type="spellStart"/>
      <w:r w:rsidRPr="00A41873">
        <w:rPr>
          <w:rFonts w:ascii="Times New Roman" w:eastAsia="Times New Roman" w:hAnsi="Times New Roman" w:cs="Times New Roman"/>
          <w:sz w:val="24"/>
          <w:szCs w:val="24"/>
          <w:lang w:eastAsia="ru-RU"/>
        </w:rPr>
        <w:t>Weatherall</w:t>
      </w:r>
      <w:proofErr w:type="spellEnd"/>
      <w:r w:rsidRPr="00A41873">
        <w:rPr>
          <w:rFonts w:ascii="Times New Roman" w:eastAsia="Times New Roman" w:hAnsi="Times New Roman" w:cs="Times New Roman"/>
          <w:sz w:val="24"/>
          <w:szCs w:val="24"/>
          <w:lang w:eastAsia="ru-RU"/>
        </w:rPr>
        <w:t xml:space="preserve">, J.G.G. </w:t>
      </w:r>
      <w:proofErr w:type="spellStart"/>
      <w:r w:rsidRPr="00A41873">
        <w:rPr>
          <w:rFonts w:ascii="Times New Roman" w:eastAsia="Times New Roman" w:hAnsi="Times New Roman" w:cs="Times New Roman"/>
          <w:sz w:val="24"/>
          <w:szCs w:val="24"/>
          <w:lang w:eastAsia="ru-RU"/>
        </w:rPr>
        <w:t>Ledingham</w:t>
      </w:r>
      <w:proofErr w:type="spellEnd"/>
      <w:r w:rsidRPr="00A41873">
        <w:rPr>
          <w:rFonts w:ascii="Times New Roman" w:eastAsia="Times New Roman" w:hAnsi="Times New Roman" w:cs="Times New Roman"/>
          <w:sz w:val="24"/>
          <w:szCs w:val="24"/>
          <w:lang w:eastAsia="ru-RU"/>
        </w:rPr>
        <w:t xml:space="preserve">, D.A. </w:t>
      </w:r>
      <w:proofErr w:type="spellStart"/>
      <w:r w:rsidRPr="00A41873">
        <w:rPr>
          <w:rFonts w:ascii="Times New Roman" w:eastAsia="Times New Roman" w:hAnsi="Times New Roman" w:cs="Times New Roman"/>
          <w:sz w:val="24"/>
          <w:szCs w:val="24"/>
          <w:lang w:eastAsia="ru-RU"/>
        </w:rPr>
        <w:t>Warrell</w:t>
      </w:r>
      <w:proofErr w:type="spellEnd"/>
      <w:r w:rsidRPr="00A41873">
        <w:rPr>
          <w:rFonts w:ascii="Times New Roman" w:eastAsia="Times New Roman" w:hAnsi="Times New Roman" w:cs="Times New Roman"/>
          <w:sz w:val="24"/>
          <w:szCs w:val="24"/>
          <w:lang w:eastAsia="ru-RU"/>
        </w:rPr>
        <w:t>.</w:t>
      </w:r>
    </w:p>
    <w:p w:rsidR="00A41873" w:rsidRPr="00A41873" w:rsidRDefault="00A41873" w:rsidP="00A41873">
      <w:pPr>
        <w:widowControl w:val="0"/>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A41873">
        <w:rPr>
          <w:rFonts w:ascii="Times New Roman" w:eastAsia="Times New Roman" w:hAnsi="Times New Roman" w:cs="Times New Roman"/>
          <w:sz w:val="24"/>
          <w:szCs w:val="24"/>
          <w:lang w:eastAsia="ru-RU"/>
        </w:rPr>
        <w:t>Oxford</w:t>
      </w:r>
      <w:proofErr w:type="spellEnd"/>
      <w:r w:rsidRPr="00A41873">
        <w:rPr>
          <w:rFonts w:ascii="Times New Roman" w:eastAsia="Times New Roman" w:hAnsi="Times New Roman" w:cs="Times New Roman"/>
          <w:sz w:val="24"/>
          <w:szCs w:val="24"/>
          <w:lang w:eastAsia="ru-RU"/>
        </w:rPr>
        <w:t xml:space="preserve"> : </w:t>
      </w:r>
      <w:proofErr w:type="spellStart"/>
      <w:r w:rsidRPr="00A41873">
        <w:rPr>
          <w:rFonts w:ascii="Times New Roman" w:eastAsia="Times New Roman" w:hAnsi="Times New Roman" w:cs="Times New Roman"/>
          <w:sz w:val="24"/>
          <w:szCs w:val="24"/>
          <w:lang w:eastAsia="ru-RU"/>
        </w:rPr>
        <w:t>Oxford</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University</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Press</w:t>
      </w:r>
      <w:proofErr w:type="spellEnd"/>
      <w:r w:rsidRPr="00A41873">
        <w:rPr>
          <w:rFonts w:ascii="Times New Roman" w:eastAsia="Times New Roman" w:hAnsi="Times New Roman" w:cs="Times New Roman"/>
          <w:sz w:val="24"/>
          <w:szCs w:val="24"/>
          <w:lang w:eastAsia="ru-RU"/>
        </w:rPr>
        <w:t xml:space="preserve">, 19963rd </w:t>
      </w:r>
      <w:proofErr w:type="spellStart"/>
      <w:r w:rsidRPr="00A41873">
        <w:rPr>
          <w:rFonts w:ascii="Times New Roman" w:eastAsia="Times New Roman" w:hAnsi="Times New Roman" w:cs="Times New Roman"/>
          <w:sz w:val="24"/>
          <w:szCs w:val="24"/>
          <w:lang w:eastAsia="ru-RU"/>
        </w:rPr>
        <w:t>ed</w:t>
      </w:r>
      <w:proofErr w:type="spellEnd"/>
      <w:r w:rsidRPr="00A41873">
        <w:rPr>
          <w:rFonts w:ascii="Times New Roman" w:eastAsia="Times New Roman" w:hAnsi="Times New Roman" w:cs="Times New Roman"/>
          <w:sz w:val="24"/>
          <w:szCs w:val="24"/>
          <w:lang w:eastAsia="ru-RU"/>
        </w:rPr>
        <w:t>.</w:t>
      </w:r>
    </w:p>
    <w:p w:rsidR="00A41873" w:rsidRPr="00A41873" w:rsidRDefault="00A41873" w:rsidP="00A4187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A41873">
        <w:rPr>
          <w:rFonts w:ascii="Times New Roman" w:eastAsia="Times New Roman" w:hAnsi="Times New Roman" w:cs="Times New Roman"/>
          <w:sz w:val="24"/>
          <w:szCs w:val="24"/>
          <w:lang w:eastAsia="ru-RU"/>
        </w:rPr>
        <w:t xml:space="preserve">9.The </w:t>
      </w:r>
      <w:proofErr w:type="spellStart"/>
      <w:r w:rsidRPr="00A41873">
        <w:rPr>
          <w:rFonts w:ascii="Times New Roman" w:eastAsia="Times New Roman" w:hAnsi="Times New Roman" w:cs="Times New Roman"/>
          <w:sz w:val="24"/>
          <w:szCs w:val="24"/>
          <w:lang w:eastAsia="ru-RU"/>
        </w:rPr>
        <w:t>Merck</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Manual</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of</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Diagnosis</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and</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Therapy</w:t>
      </w:r>
      <w:proofErr w:type="spellEnd"/>
      <w:r w:rsidRPr="00A41873">
        <w:rPr>
          <w:rFonts w:ascii="Times New Roman" w:eastAsia="Times New Roman" w:hAnsi="Times New Roman" w:cs="Times New Roman"/>
          <w:sz w:val="24"/>
          <w:szCs w:val="24"/>
          <w:lang w:eastAsia="ru-RU"/>
        </w:rPr>
        <w:t xml:space="preserve"> – 17th </w:t>
      </w:r>
      <w:proofErr w:type="spellStart"/>
      <w:r w:rsidRPr="00A41873">
        <w:rPr>
          <w:rFonts w:ascii="Times New Roman" w:eastAsia="Times New Roman" w:hAnsi="Times New Roman" w:cs="Times New Roman"/>
          <w:sz w:val="24"/>
          <w:szCs w:val="24"/>
          <w:lang w:eastAsia="ru-RU"/>
        </w:rPr>
        <w:t>edition</w:t>
      </w:r>
      <w:proofErr w:type="spellEnd"/>
      <w:r w:rsidRPr="00A41873">
        <w:rPr>
          <w:rFonts w:ascii="Times New Roman" w:eastAsia="Times New Roman" w:hAnsi="Times New Roman" w:cs="Times New Roman"/>
          <w:sz w:val="24"/>
          <w:szCs w:val="24"/>
          <w:lang w:eastAsia="ru-RU"/>
        </w:rPr>
        <w:t xml:space="preserve">. / </w:t>
      </w:r>
      <w:proofErr w:type="spellStart"/>
      <w:r w:rsidRPr="00A41873">
        <w:rPr>
          <w:rFonts w:ascii="Times New Roman" w:eastAsia="Times New Roman" w:hAnsi="Times New Roman" w:cs="Times New Roman"/>
          <w:sz w:val="24"/>
          <w:szCs w:val="24"/>
          <w:lang w:eastAsia="ru-RU"/>
        </w:rPr>
        <w:t>Eds</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Mark</w:t>
      </w:r>
      <w:proofErr w:type="spellEnd"/>
      <w:r w:rsidRPr="00A41873">
        <w:rPr>
          <w:rFonts w:ascii="Times New Roman" w:eastAsia="Times New Roman" w:hAnsi="Times New Roman" w:cs="Times New Roman"/>
          <w:sz w:val="24"/>
          <w:szCs w:val="24"/>
          <w:lang w:eastAsia="ru-RU"/>
        </w:rPr>
        <w:t xml:space="preserve"> H. </w:t>
      </w:r>
      <w:proofErr w:type="spellStart"/>
      <w:r w:rsidRPr="00A41873">
        <w:rPr>
          <w:rFonts w:ascii="Times New Roman" w:eastAsia="Times New Roman" w:hAnsi="Times New Roman" w:cs="Times New Roman"/>
          <w:sz w:val="24"/>
          <w:szCs w:val="24"/>
          <w:lang w:eastAsia="ru-RU"/>
        </w:rPr>
        <w:t>Beersand</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Robert</w:t>
      </w:r>
      <w:proofErr w:type="spellEnd"/>
    </w:p>
    <w:p w:rsidR="00A41873" w:rsidRPr="00A41873" w:rsidRDefault="00A41873" w:rsidP="00A41873">
      <w:pPr>
        <w:widowControl w:val="0"/>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A41873">
        <w:rPr>
          <w:rFonts w:ascii="Times New Roman" w:eastAsia="Times New Roman" w:hAnsi="Times New Roman" w:cs="Times New Roman"/>
          <w:sz w:val="24"/>
          <w:szCs w:val="24"/>
          <w:lang w:eastAsia="ru-RU"/>
        </w:rPr>
        <w:t>Berkow</w:t>
      </w:r>
      <w:proofErr w:type="spellEnd"/>
      <w:r w:rsidRPr="00A41873">
        <w:rPr>
          <w:rFonts w:ascii="Times New Roman" w:eastAsia="Times New Roman" w:hAnsi="Times New Roman" w:cs="Times New Roman"/>
          <w:sz w:val="24"/>
          <w:szCs w:val="24"/>
          <w:lang w:eastAsia="ru-RU"/>
        </w:rPr>
        <w:t xml:space="preserve">. – </w:t>
      </w:r>
      <w:proofErr w:type="spellStart"/>
      <w:r w:rsidRPr="00A41873">
        <w:rPr>
          <w:rFonts w:ascii="Times New Roman" w:eastAsia="Times New Roman" w:hAnsi="Times New Roman" w:cs="Times New Roman"/>
          <w:sz w:val="24"/>
          <w:szCs w:val="24"/>
          <w:lang w:eastAsia="ru-RU"/>
        </w:rPr>
        <w:t>Whitehouse</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Station</w:t>
      </w:r>
      <w:proofErr w:type="spellEnd"/>
      <w:r w:rsidRPr="00A41873">
        <w:rPr>
          <w:rFonts w:ascii="Times New Roman" w:eastAsia="Times New Roman" w:hAnsi="Times New Roman" w:cs="Times New Roman"/>
          <w:sz w:val="24"/>
          <w:szCs w:val="24"/>
          <w:lang w:eastAsia="ru-RU"/>
        </w:rPr>
        <w:t xml:space="preserve">, N.J.: </w:t>
      </w:r>
      <w:proofErr w:type="spellStart"/>
      <w:r w:rsidRPr="00A41873">
        <w:rPr>
          <w:rFonts w:ascii="Times New Roman" w:eastAsia="Times New Roman" w:hAnsi="Times New Roman" w:cs="Times New Roman"/>
          <w:sz w:val="24"/>
          <w:szCs w:val="24"/>
          <w:lang w:eastAsia="ru-RU"/>
        </w:rPr>
        <w:t>Merk</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Research</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Laboratories</w:t>
      </w:r>
      <w:proofErr w:type="spellEnd"/>
      <w:r w:rsidRPr="00A41873">
        <w:rPr>
          <w:rFonts w:ascii="Times New Roman" w:eastAsia="Times New Roman" w:hAnsi="Times New Roman" w:cs="Times New Roman"/>
          <w:sz w:val="24"/>
          <w:szCs w:val="24"/>
          <w:lang w:eastAsia="ru-RU"/>
        </w:rPr>
        <w:t>, 1999.</w:t>
      </w:r>
    </w:p>
    <w:p w:rsidR="00A41873" w:rsidRPr="00A41873" w:rsidRDefault="00A41873" w:rsidP="00A4187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A41873">
        <w:rPr>
          <w:rFonts w:ascii="Times New Roman" w:eastAsia="Times New Roman" w:hAnsi="Times New Roman" w:cs="Times New Roman"/>
          <w:sz w:val="24"/>
          <w:szCs w:val="24"/>
          <w:lang w:eastAsia="ru-RU"/>
        </w:rPr>
        <w:t xml:space="preserve">10. </w:t>
      </w:r>
      <w:proofErr w:type="spellStart"/>
      <w:r w:rsidRPr="00A41873">
        <w:rPr>
          <w:rFonts w:ascii="Times New Roman" w:eastAsia="Times New Roman" w:hAnsi="Times New Roman" w:cs="Times New Roman"/>
          <w:sz w:val="24"/>
          <w:szCs w:val="24"/>
          <w:lang w:eastAsia="ru-RU"/>
        </w:rPr>
        <w:t>Wistreich</w:t>
      </w:r>
      <w:proofErr w:type="spellEnd"/>
      <w:r w:rsidRPr="00A41873">
        <w:rPr>
          <w:rFonts w:ascii="Times New Roman" w:eastAsia="Times New Roman" w:hAnsi="Times New Roman" w:cs="Times New Roman"/>
          <w:sz w:val="24"/>
          <w:szCs w:val="24"/>
          <w:lang w:eastAsia="ru-RU"/>
        </w:rPr>
        <w:t xml:space="preserve"> G.A. </w:t>
      </w:r>
      <w:proofErr w:type="spellStart"/>
      <w:r w:rsidRPr="00A41873">
        <w:rPr>
          <w:rFonts w:ascii="Times New Roman" w:eastAsia="Times New Roman" w:hAnsi="Times New Roman" w:cs="Times New Roman"/>
          <w:sz w:val="24"/>
          <w:szCs w:val="24"/>
          <w:lang w:eastAsia="ru-RU"/>
        </w:rPr>
        <w:t>Medical</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Terminology</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in</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Action</w:t>
      </w:r>
      <w:proofErr w:type="spellEnd"/>
      <w:r w:rsidRPr="00A41873">
        <w:rPr>
          <w:rFonts w:ascii="Times New Roman" w:eastAsia="Times New Roman" w:hAnsi="Times New Roman" w:cs="Times New Roman"/>
          <w:sz w:val="24"/>
          <w:szCs w:val="24"/>
          <w:lang w:eastAsia="ru-RU"/>
        </w:rPr>
        <w:t xml:space="preserve">. – </w:t>
      </w:r>
      <w:proofErr w:type="spellStart"/>
      <w:r w:rsidRPr="00A41873">
        <w:rPr>
          <w:rFonts w:ascii="Times New Roman" w:eastAsia="Times New Roman" w:hAnsi="Times New Roman" w:cs="Times New Roman"/>
          <w:sz w:val="24"/>
          <w:szCs w:val="24"/>
          <w:lang w:eastAsia="ru-RU"/>
        </w:rPr>
        <w:t>Dubuque</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Iowa</w:t>
      </w:r>
      <w:proofErr w:type="spellEnd"/>
      <w:r w:rsidRPr="00A41873">
        <w:rPr>
          <w:rFonts w:ascii="Times New Roman" w:eastAsia="Times New Roman" w:hAnsi="Times New Roman" w:cs="Times New Roman"/>
          <w:sz w:val="24"/>
          <w:szCs w:val="24"/>
          <w:lang w:eastAsia="ru-RU"/>
        </w:rPr>
        <w:t xml:space="preserve"> – </w:t>
      </w:r>
      <w:proofErr w:type="spellStart"/>
      <w:r w:rsidRPr="00A41873">
        <w:rPr>
          <w:rFonts w:ascii="Times New Roman" w:eastAsia="Times New Roman" w:hAnsi="Times New Roman" w:cs="Times New Roman"/>
          <w:sz w:val="24"/>
          <w:szCs w:val="24"/>
          <w:lang w:eastAsia="ru-RU"/>
        </w:rPr>
        <w:t>Melbourne</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Australia</w:t>
      </w:r>
      <w:proofErr w:type="spellEnd"/>
      <w:r w:rsidRPr="00A41873">
        <w:rPr>
          <w:rFonts w:ascii="Times New Roman" w:eastAsia="Times New Roman" w:hAnsi="Times New Roman" w:cs="Times New Roman"/>
          <w:sz w:val="24"/>
          <w:szCs w:val="24"/>
          <w:lang w:eastAsia="ru-RU"/>
        </w:rPr>
        <w:t xml:space="preserve"> –</w:t>
      </w:r>
    </w:p>
    <w:p w:rsidR="00A41873" w:rsidRPr="004B112B" w:rsidRDefault="00A41873" w:rsidP="00A41873">
      <w:pPr>
        <w:widowControl w:val="0"/>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A41873">
        <w:rPr>
          <w:rFonts w:ascii="Times New Roman" w:eastAsia="Times New Roman" w:hAnsi="Times New Roman" w:cs="Times New Roman"/>
          <w:sz w:val="24"/>
          <w:szCs w:val="24"/>
          <w:lang w:eastAsia="ru-RU"/>
        </w:rPr>
        <w:t>Oxford</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England</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Wm.C.Brown</w:t>
      </w:r>
      <w:proofErr w:type="spellEnd"/>
      <w:r w:rsidRPr="00A41873">
        <w:rPr>
          <w:rFonts w:ascii="Times New Roman" w:eastAsia="Times New Roman" w:hAnsi="Times New Roman" w:cs="Times New Roman"/>
          <w:sz w:val="24"/>
          <w:szCs w:val="24"/>
          <w:lang w:eastAsia="ru-RU"/>
        </w:rPr>
        <w:t xml:space="preserve"> </w:t>
      </w:r>
      <w:proofErr w:type="spellStart"/>
      <w:r w:rsidRPr="00A41873">
        <w:rPr>
          <w:rFonts w:ascii="Times New Roman" w:eastAsia="Times New Roman" w:hAnsi="Times New Roman" w:cs="Times New Roman"/>
          <w:sz w:val="24"/>
          <w:szCs w:val="24"/>
          <w:lang w:eastAsia="ru-RU"/>
        </w:rPr>
        <w:t>Publishers</w:t>
      </w:r>
      <w:proofErr w:type="spellEnd"/>
      <w:r w:rsidRPr="00A41873">
        <w:rPr>
          <w:rFonts w:ascii="Times New Roman" w:eastAsia="Times New Roman" w:hAnsi="Times New Roman" w:cs="Times New Roman"/>
          <w:sz w:val="24"/>
          <w:szCs w:val="24"/>
          <w:lang w:eastAsia="ru-RU"/>
        </w:rPr>
        <w:t>, 1994.</w:t>
      </w:r>
    </w:p>
    <w:p w:rsidR="00A41873" w:rsidRPr="004B112B" w:rsidRDefault="00A41873" w:rsidP="00A41873">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A41873" w:rsidRPr="004B112B" w:rsidRDefault="00A41873" w:rsidP="00A41873">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A41873" w:rsidRPr="004B112B" w:rsidRDefault="00A41873" w:rsidP="00A41873">
      <w:pPr>
        <w:widowControl w:val="0"/>
        <w:shd w:val="clear" w:color="auto" w:fill="FFFFFF"/>
        <w:spacing w:after="0" w:line="240" w:lineRule="auto"/>
        <w:rPr>
          <w:rFonts w:ascii="Times New Roman" w:eastAsia="Times New Roman" w:hAnsi="Times New Roman" w:cs="Times New Roman"/>
          <w:b/>
          <w:bCs/>
          <w:spacing w:val="-6"/>
          <w:sz w:val="24"/>
          <w:szCs w:val="24"/>
          <w:lang w:eastAsia="uk-UA"/>
        </w:rPr>
      </w:pPr>
    </w:p>
    <w:p w:rsidR="00A41873" w:rsidRPr="004B112B" w:rsidRDefault="00A41873" w:rsidP="00A41873">
      <w:pPr>
        <w:widowControl w:val="0"/>
        <w:shd w:val="clear" w:color="auto" w:fill="FFFFFF"/>
        <w:spacing w:after="0" w:line="240" w:lineRule="auto"/>
        <w:jc w:val="center"/>
        <w:rPr>
          <w:rFonts w:ascii="Times New Roman" w:eastAsia="Times New Roman" w:hAnsi="Times New Roman" w:cs="Times New Roman"/>
          <w:sz w:val="24"/>
          <w:szCs w:val="24"/>
          <w:lang w:eastAsia="uk-UA"/>
        </w:rPr>
      </w:pPr>
      <w:r w:rsidRPr="004B112B">
        <w:rPr>
          <w:rFonts w:ascii="Times New Roman" w:eastAsia="Times New Roman" w:hAnsi="Times New Roman" w:cs="Times New Roman"/>
          <w:b/>
          <w:bCs/>
          <w:spacing w:val="-6"/>
          <w:sz w:val="24"/>
          <w:szCs w:val="24"/>
          <w:lang w:eastAsia="uk-UA"/>
        </w:rPr>
        <w:t>ДОДАТКОВА ЛІТЕРАТУРА</w:t>
      </w:r>
    </w:p>
    <w:p w:rsidR="003B0787" w:rsidRDefault="00A41873" w:rsidP="00A41873">
      <w:pPr>
        <w:widowControl w:val="0"/>
        <w:shd w:val="clear" w:color="auto" w:fill="FFFFFF"/>
        <w:tabs>
          <w:tab w:val="left" w:pos="365"/>
        </w:tabs>
        <w:spacing w:after="0" w:line="240" w:lineRule="auto"/>
        <w:jc w:val="both"/>
        <w:rPr>
          <w:rFonts w:ascii="Times New Roman" w:eastAsia="Times New Roman" w:hAnsi="Times New Roman" w:cs="Times New Roman"/>
          <w:bCs/>
          <w:sz w:val="24"/>
          <w:szCs w:val="24"/>
          <w:lang w:eastAsia="uk-UA"/>
        </w:rPr>
      </w:pPr>
      <w:r w:rsidRPr="004B112B">
        <w:rPr>
          <w:rFonts w:ascii="Times New Roman" w:eastAsia="Times New Roman" w:hAnsi="Times New Roman" w:cs="Times New Roman"/>
          <w:bCs/>
          <w:sz w:val="24"/>
          <w:szCs w:val="24"/>
          <w:lang w:eastAsia="uk-UA"/>
        </w:rPr>
        <w:t>1.</w:t>
      </w:r>
      <w:r w:rsidRPr="004B112B">
        <w:rPr>
          <w:rFonts w:ascii="Times New Roman" w:eastAsia="Times New Roman" w:hAnsi="Times New Roman" w:cs="Times New Roman"/>
          <w:bCs/>
          <w:sz w:val="24"/>
          <w:szCs w:val="24"/>
          <w:lang w:eastAsia="uk-UA"/>
        </w:rPr>
        <w:tab/>
      </w:r>
    </w:p>
    <w:p w:rsidR="00A41873" w:rsidRPr="004B112B" w:rsidRDefault="00A41873" w:rsidP="00A41873">
      <w:pPr>
        <w:widowControl w:val="0"/>
        <w:shd w:val="clear" w:color="auto" w:fill="FFFFFF"/>
        <w:tabs>
          <w:tab w:val="left" w:pos="365"/>
        </w:tabs>
        <w:spacing w:after="0" w:line="240" w:lineRule="auto"/>
        <w:jc w:val="both"/>
        <w:rPr>
          <w:rFonts w:ascii="Times New Roman" w:eastAsia="Times New Roman" w:hAnsi="Times New Roman" w:cs="Times New Roman"/>
          <w:bCs/>
          <w:sz w:val="24"/>
          <w:szCs w:val="24"/>
          <w:lang w:eastAsia="uk-UA"/>
        </w:rPr>
      </w:pPr>
      <w:r w:rsidRPr="004B112B">
        <w:rPr>
          <w:rFonts w:ascii="Times New Roman" w:eastAsia="Times New Roman" w:hAnsi="Times New Roman" w:cs="Times New Roman"/>
          <w:bCs/>
          <w:sz w:val="24"/>
          <w:szCs w:val="24"/>
          <w:lang w:eastAsia="uk-UA"/>
        </w:rPr>
        <w:t>2.</w:t>
      </w:r>
      <w:r w:rsidRPr="004B112B">
        <w:rPr>
          <w:rFonts w:ascii="Times New Roman" w:eastAsia="Times New Roman" w:hAnsi="Times New Roman" w:cs="Times New Roman"/>
          <w:bCs/>
          <w:sz w:val="24"/>
          <w:szCs w:val="24"/>
          <w:lang w:eastAsia="uk-UA"/>
        </w:rPr>
        <w:tab/>
      </w:r>
      <w:proofErr w:type="spellStart"/>
      <w:r w:rsidRPr="004B112B">
        <w:rPr>
          <w:rFonts w:ascii="Times New Roman" w:eastAsia="Times New Roman" w:hAnsi="Times New Roman" w:cs="Times New Roman"/>
          <w:bCs/>
          <w:sz w:val="24"/>
          <w:szCs w:val="24"/>
          <w:lang w:eastAsia="uk-UA"/>
        </w:rPr>
        <w:t>Биконя</w:t>
      </w:r>
      <w:proofErr w:type="spellEnd"/>
      <w:r w:rsidRPr="004B112B">
        <w:rPr>
          <w:rFonts w:ascii="Times New Roman" w:eastAsia="Times New Roman" w:hAnsi="Times New Roman" w:cs="Times New Roman"/>
          <w:bCs/>
          <w:sz w:val="24"/>
          <w:szCs w:val="24"/>
          <w:lang w:eastAsia="uk-UA"/>
        </w:rPr>
        <w:t xml:space="preserve"> О. П. Ділова англійська мова : [навчальний посібник] / О. П. </w:t>
      </w:r>
      <w:proofErr w:type="spellStart"/>
      <w:r w:rsidRPr="004B112B">
        <w:rPr>
          <w:rFonts w:ascii="Times New Roman" w:eastAsia="Times New Roman" w:hAnsi="Times New Roman" w:cs="Times New Roman"/>
          <w:bCs/>
          <w:sz w:val="24"/>
          <w:szCs w:val="24"/>
          <w:lang w:eastAsia="uk-UA"/>
        </w:rPr>
        <w:t>Биконя</w:t>
      </w:r>
      <w:proofErr w:type="spellEnd"/>
      <w:r w:rsidRPr="004B112B">
        <w:rPr>
          <w:rFonts w:ascii="Times New Roman" w:eastAsia="Times New Roman" w:hAnsi="Times New Roman" w:cs="Times New Roman"/>
          <w:bCs/>
          <w:sz w:val="24"/>
          <w:szCs w:val="24"/>
          <w:lang w:eastAsia="uk-UA"/>
        </w:rPr>
        <w:t>. –  Вінниця : Нова книга, 2010. – 312с.</w:t>
      </w:r>
    </w:p>
    <w:p w:rsidR="00A41873" w:rsidRPr="004B112B" w:rsidRDefault="00A41873" w:rsidP="00A41873">
      <w:pPr>
        <w:widowControl w:val="0"/>
        <w:shd w:val="clear" w:color="auto" w:fill="FFFFFF"/>
        <w:tabs>
          <w:tab w:val="left" w:pos="365"/>
        </w:tabs>
        <w:spacing w:after="0" w:line="240" w:lineRule="auto"/>
        <w:jc w:val="both"/>
        <w:rPr>
          <w:rFonts w:ascii="Times New Roman" w:eastAsia="Times New Roman" w:hAnsi="Times New Roman" w:cs="Times New Roman"/>
          <w:bCs/>
          <w:sz w:val="24"/>
          <w:szCs w:val="24"/>
          <w:lang w:eastAsia="uk-UA"/>
        </w:rPr>
      </w:pPr>
      <w:r w:rsidRPr="004B112B">
        <w:rPr>
          <w:rFonts w:ascii="Times New Roman" w:eastAsia="Times New Roman" w:hAnsi="Times New Roman" w:cs="Times New Roman"/>
          <w:bCs/>
          <w:sz w:val="24"/>
          <w:szCs w:val="24"/>
          <w:lang w:eastAsia="uk-UA"/>
        </w:rPr>
        <w:t>3.</w:t>
      </w:r>
      <w:r w:rsidRPr="004B112B">
        <w:rPr>
          <w:rFonts w:ascii="Times New Roman" w:eastAsia="Times New Roman" w:hAnsi="Times New Roman" w:cs="Times New Roman"/>
          <w:bCs/>
          <w:sz w:val="24"/>
          <w:szCs w:val="24"/>
          <w:lang w:eastAsia="uk-UA"/>
        </w:rPr>
        <w:tab/>
      </w:r>
      <w:proofErr w:type="spellStart"/>
      <w:r w:rsidRPr="004B112B">
        <w:rPr>
          <w:rFonts w:ascii="Times New Roman" w:eastAsia="Times New Roman" w:hAnsi="Times New Roman" w:cs="Times New Roman"/>
          <w:bCs/>
          <w:sz w:val="24"/>
          <w:szCs w:val="24"/>
          <w:lang w:eastAsia="uk-UA"/>
        </w:rPr>
        <w:t>Биконя</w:t>
      </w:r>
      <w:proofErr w:type="spellEnd"/>
      <w:r w:rsidRPr="004B112B">
        <w:rPr>
          <w:rFonts w:ascii="Times New Roman" w:eastAsia="Times New Roman" w:hAnsi="Times New Roman" w:cs="Times New Roman"/>
          <w:bCs/>
          <w:sz w:val="24"/>
          <w:szCs w:val="24"/>
          <w:lang w:eastAsia="uk-UA"/>
        </w:rPr>
        <w:t xml:space="preserve"> О. П. Завдання для самостійної роботи з англійської мови за професійним спрямуванням : [навчальний посібник] / О. П. </w:t>
      </w:r>
      <w:proofErr w:type="spellStart"/>
      <w:r w:rsidRPr="004B112B">
        <w:rPr>
          <w:rFonts w:ascii="Times New Roman" w:eastAsia="Times New Roman" w:hAnsi="Times New Roman" w:cs="Times New Roman"/>
          <w:bCs/>
          <w:sz w:val="24"/>
          <w:szCs w:val="24"/>
          <w:lang w:eastAsia="uk-UA"/>
        </w:rPr>
        <w:t>Биконя</w:t>
      </w:r>
      <w:proofErr w:type="spellEnd"/>
      <w:r w:rsidRPr="004B112B">
        <w:rPr>
          <w:rFonts w:ascii="Times New Roman" w:eastAsia="Times New Roman" w:hAnsi="Times New Roman" w:cs="Times New Roman"/>
          <w:bCs/>
          <w:sz w:val="24"/>
          <w:szCs w:val="24"/>
          <w:lang w:eastAsia="uk-UA"/>
        </w:rPr>
        <w:t>. – Вінниця : Нова Книга, 2010. – 224 с.</w:t>
      </w:r>
    </w:p>
    <w:p w:rsidR="00A41873" w:rsidRPr="004B112B" w:rsidRDefault="00A41873" w:rsidP="00A41873">
      <w:pPr>
        <w:widowControl w:val="0"/>
        <w:shd w:val="clear" w:color="auto" w:fill="FFFFFF"/>
        <w:tabs>
          <w:tab w:val="left" w:pos="365"/>
        </w:tabs>
        <w:spacing w:after="0" w:line="240" w:lineRule="auto"/>
        <w:jc w:val="both"/>
        <w:rPr>
          <w:rFonts w:ascii="Times New Roman" w:eastAsia="Times New Roman" w:hAnsi="Times New Roman" w:cs="Times New Roman"/>
          <w:bCs/>
          <w:sz w:val="24"/>
          <w:szCs w:val="24"/>
          <w:lang w:eastAsia="uk-UA"/>
        </w:rPr>
      </w:pPr>
      <w:r w:rsidRPr="004B112B">
        <w:rPr>
          <w:rFonts w:ascii="Times New Roman" w:eastAsia="Times New Roman" w:hAnsi="Times New Roman" w:cs="Times New Roman"/>
          <w:bCs/>
          <w:sz w:val="24"/>
          <w:szCs w:val="24"/>
          <w:lang w:eastAsia="uk-UA"/>
        </w:rPr>
        <w:t>4.</w:t>
      </w:r>
      <w:r w:rsidRPr="004B112B">
        <w:rPr>
          <w:rFonts w:ascii="Times New Roman" w:eastAsia="Times New Roman" w:hAnsi="Times New Roman" w:cs="Times New Roman"/>
          <w:bCs/>
          <w:sz w:val="24"/>
          <w:szCs w:val="24"/>
          <w:lang w:eastAsia="uk-UA"/>
        </w:rPr>
        <w:tab/>
      </w:r>
      <w:r w:rsidRPr="004B112B">
        <w:rPr>
          <w:rFonts w:ascii="Times New Roman" w:eastAsia="Times New Roman" w:hAnsi="Times New Roman" w:cs="Times New Roman"/>
          <w:sz w:val="24"/>
          <w:szCs w:val="24"/>
          <w:lang w:eastAsia="ru-RU"/>
        </w:rPr>
        <w:t xml:space="preserve">Рогова Г.В., </w:t>
      </w:r>
      <w:proofErr w:type="spellStart"/>
      <w:r w:rsidRPr="004B112B">
        <w:rPr>
          <w:rFonts w:ascii="Times New Roman" w:eastAsia="Times New Roman" w:hAnsi="Times New Roman" w:cs="Times New Roman"/>
          <w:sz w:val="24"/>
          <w:szCs w:val="24"/>
          <w:lang w:eastAsia="ru-RU"/>
        </w:rPr>
        <w:t>Рожкова</w:t>
      </w:r>
      <w:proofErr w:type="spellEnd"/>
      <w:r w:rsidRPr="004B112B">
        <w:rPr>
          <w:rFonts w:ascii="Times New Roman" w:eastAsia="Times New Roman" w:hAnsi="Times New Roman" w:cs="Times New Roman"/>
          <w:sz w:val="24"/>
          <w:szCs w:val="24"/>
          <w:lang w:eastAsia="ru-RU"/>
        </w:rPr>
        <w:t xml:space="preserve"> Ф.М. Англійська мова за 2 роки / Г.В. Рогова, Ф.М. </w:t>
      </w:r>
      <w:proofErr w:type="spellStart"/>
      <w:r w:rsidRPr="004B112B">
        <w:rPr>
          <w:rFonts w:ascii="Times New Roman" w:eastAsia="Times New Roman" w:hAnsi="Times New Roman" w:cs="Times New Roman"/>
          <w:sz w:val="24"/>
          <w:szCs w:val="24"/>
          <w:lang w:eastAsia="ru-RU"/>
        </w:rPr>
        <w:t>Рожкова</w:t>
      </w:r>
      <w:proofErr w:type="spellEnd"/>
      <w:r w:rsidRPr="004B112B">
        <w:rPr>
          <w:rFonts w:ascii="Times New Roman" w:eastAsia="Times New Roman" w:hAnsi="Times New Roman" w:cs="Times New Roman"/>
          <w:sz w:val="24"/>
          <w:szCs w:val="24"/>
          <w:lang w:eastAsia="ru-RU"/>
        </w:rPr>
        <w:t xml:space="preserve">. – М.: Освіта, 1994. – 225 с. </w:t>
      </w:r>
    </w:p>
    <w:p w:rsidR="00A41873" w:rsidRPr="004B112B" w:rsidRDefault="00A41873" w:rsidP="00A41873">
      <w:pPr>
        <w:widowControl w:val="0"/>
        <w:shd w:val="clear" w:color="auto" w:fill="FFFFFF"/>
        <w:tabs>
          <w:tab w:val="left" w:pos="365"/>
        </w:tabs>
        <w:spacing w:after="0" w:line="240" w:lineRule="auto"/>
        <w:jc w:val="both"/>
        <w:rPr>
          <w:rFonts w:ascii="Times New Roman" w:eastAsia="Times New Roman" w:hAnsi="Times New Roman" w:cs="Times New Roman"/>
          <w:bCs/>
          <w:sz w:val="24"/>
          <w:szCs w:val="24"/>
          <w:lang w:eastAsia="uk-UA"/>
        </w:rPr>
      </w:pPr>
      <w:r w:rsidRPr="004B112B">
        <w:rPr>
          <w:rFonts w:ascii="Times New Roman" w:eastAsia="Times New Roman" w:hAnsi="Times New Roman" w:cs="Times New Roman"/>
          <w:bCs/>
          <w:sz w:val="24"/>
          <w:szCs w:val="24"/>
          <w:lang w:eastAsia="uk-UA"/>
        </w:rPr>
        <w:t>5.</w:t>
      </w:r>
      <w:r w:rsidRPr="004B112B">
        <w:rPr>
          <w:rFonts w:ascii="Times New Roman" w:eastAsia="Times New Roman" w:hAnsi="Times New Roman" w:cs="Times New Roman"/>
          <w:bCs/>
          <w:sz w:val="24"/>
          <w:szCs w:val="24"/>
          <w:lang w:eastAsia="uk-UA"/>
        </w:rPr>
        <w:tab/>
      </w:r>
      <w:proofErr w:type="spellStart"/>
      <w:r w:rsidRPr="004B112B">
        <w:rPr>
          <w:rFonts w:ascii="Times New Roman" w:eastAsia="Times New Roman" w:hAnsi="Times New Roman" w:cs="Times New Roman"/>
          <w:bCs/>
          <w:sz w:val="24"/>
          <w:szCs w:val="24"/>
          <w:lang w:eastAsia="uk-UA"/>
        </w:rPr>
        <w:t>Grammar</w:t>
      </w:r>
      <w:proofErr w:type="spellEnd"/>
      <w:r w:rsidRPr="004B112B">
        <w:rPr>
          <w:rFonts w:ascii="Times New Roman" w:eastAsia="Times New Roman" w:hAnsi="Times New Roman" w:cs="Times New Roman"/>
          <w:bCs/>
          <w:sz w:val="24"/>
          <w:szCs w:val="24"/>
          <w:lang w:eastAsia="uk-UA"/>
        </w:rPr>
        <w:t xml:space="preserve"> </w:t>
      </w:r>
      <w:proofErr w:type="spellStart"/>
      <w:r w:rsidRPr="004B112B">
        <w:rPr>
          <w:rFonts w:ascii="Times New Roman" w:eastAsia="Times New Roman" w:hAnsi="Times New Roman" w:cs="Times New Roman"/>
          <w:bCs/>
          <w:sz w:val="24"/>
          <w:szCs w:val="24"/>
          <w:lang w:eastAsia="uk-UA"/>
        </w:rPr>
        <w:t>in</w:t>
      </w:r>
      <w:proofErr w:type="spellEnd"/>
      <w:r w:rsidRPr="004B112B">
        <w:rPr>
          <w:rFonts w:ascii="Times New Roman" w:eastAsia="Times New Roman" w:hAnsi="Times New Roman" w:cs="Times New Roman"/>
          <w:bCs/>
          <w:sz w:val="24"/>
          <w:szCs w:val="24"/>
          <w:lang w:eastAsia="uk-UA"/>
        </w:rPr>
        <w:t xml:space="preserve"> </w:t>
      </w:r>
      <w:proofErr w:type="spellStart"/>
      <w:r w:rsidRPr="004B112B">
        <w:rPr>
          <w:rFonts w:ascii="Times New Roman" w:eastAsia="Times New Roman" w:hAnsi="Times New Roman" w:cs="Times New Roman"/>
          <w:bCs/>
          <w:sz w:val="24"/>
          <w:szCs w:val="24"/>
          <w:lang w:eastAsia="uk-UA"/>
        </w:rPr>
        <w:t>Use</w:t>
      </w:r>
      <w:proofErr w:type="spellEnd"/>
      <w:r w:rsidRPr="004B112B">
        <w:rPr>
          <w:rFonts w:ascii="Times New Roman" w:eastAsia="Times New Roman" w:hAnsi="Times New Roman" w:cs="Times New Roman"/>
          <w:bCs/>
          <w:sz w:val="24"/>
          <w:szCs w:val="24"/>
          <w:lang w:eastAsia="uk-UA"/>
        </w:rPr>
        <w:t xml:space="preserve"> : [навчальний посібник] / [</w:t>
      </w:r>
      <w:proofErr w:type="spellStart"/>
      <w:r w:rsidRPr="004B112B">
        <w:rPr>
          <w:rFonts w:ascii="Times New Roman" w:eastAsia="Times New Roman" w:hAnsi="Times New Roman" w:cs="Times New Roman"/>
          <w:bCs/>
          <w:sz w:val="24"/>
          <w:szCs w:val="24"/>
          <w:lang w:eastAsia="uk-UA"/>
        </w:rPr>
        <w:t>Уманець</w:t>
      </w:r>
      <w:proofErr w:type="spellEnd"/>
      <w:r w:rsidRPr="004B112B">
        <w:rPr>
          <w:rFonts w:ascii="Times New Roman" w:eastAsia="Times New Roman" w:hAnsi="Times New Roman" w:cs="Times New Roman"/>
          <w:bCs/>
          <w:sz w:val="24"/>
          <w:szCs w:val="24"/>
          <w:lang w:eastAsia="uk-UA"/>
        </w:rPr>
        <w:t xml:space="preserve"> А.В., Балакірєва Т.І., </w:t>
      </w:r>
      <w:proofErr w:type="spellStart"/>
      <w:r w:rsidRPr="004B112B">
        <w:rPr>
          <w:rFonts w:ascii="Times New Roman" w:eastAsia="Times New Roman" w:hAnsi="Times New Roman" w:cs="Times New Roman"/>
          <w:bCs/>
          <w:sz w:val="24"/>
          <w:szCs w:val="24"/>
          <w:lang w:eastAsia="uk-UA"/>
        </w:rPr>
        <w:t>Гудзяк</w:t>
      </w:r>
      <w:proofErr w:type="spellEnd"/>
      <w:r w:rsidRPr="004B112B">
        <w:rPr>
          <w:rFonts w:ascii="Times New Roman" w:eastAsia="Times New Roman" w:hAnsi="Times New Roman" w:cs="Times New Roman"/>
          <w:bCs/>
          <w:sz w:val="24"/>
          <w:szCs w:val="24"/>
          <w:lang w:eastAsia="uk-UA"/>
        </w:rPr>
        <w:t xml:space="preserve"> А.М. та ін.] ; за ред. А.В. </w:t>
      </w:r>
      <w:proofErr w:type="spellStart"/>
      <w:r w:rsidRPr="004B112B">
        <w:rPr>
          <w:rFonts w:ascii="Times New Roman" w:eastAsia="Times New Roman" w:hAnsi="Times New Roman" w:cs="Times New Roman"/>
          <w:bCs/>
          <w:sz w:val="24"/>
          <w:szCs w:val="24"/>
          <w:lang w:eastAsia="uk-UA"/>
        </w:rPr>
        <w:t>Уманець</w:t>
      </w:r>
      <w:proofErr w:type="spellEnd"/>
      <w:r w:rsidRPr="004B112B">
        <w:rPr>
          <w:rFonts w:ascii="Times New Roman" w:eastAsia="Times New Roman" w:hAnsi="Times New Roman" w:cs="Times New Roman"/>
          <w:bCs/>
          <w:sz w:val="24"/>
          <w:szCs w:val="24"/>
          <w:lang w:eastAsia="uk-UA"/>
        </w:rPr>
        <w:t xml:space="preserve">. – Кам’янець-Подільський : ПП </w:t>
      </w:r>
      <w:proofErr w:type="spellStart"/>
      <w:r w:rsidRPr="004B112B">
        <w:rPr>
          <w:rFonts w:ascii="Times New Roman" w:eastAsia="Times New Roman" w:hAnsi="Times New Roman" w:cs="Times New Roman"/>
          <w:bCs/>
          <w:sz w:val="24"/>
          <w:szCs w:val="24"/>
          <w:lang w:eastAsia="uk-UA"/>
        </w:rPr>
        <w:t>Буйницький</w:t>
      </w:r>
      <w:proofErr w:type="spellEnd"/>
      <w:r w:rsidRPr="004B112B">
        <w:rPr>
          <w:rFonts w:ascii="Times New Roman" w:eastAsia="Times New Roman" w:hAnsi="Times New Roman" w:cs="Times New Roman"/>
          <w:bCs/>
          <w:sz w:val="24"/>
          <w:szCs w:val="24"/>
          <w:lang w:eastAsia="uk-UA"/>
        </w:rPr>
        <w:t xml:space="preserve"> О.А., 2010. – 220 с.</w:t>
      </w:r>
    </w:p>
    <w:p w:rsidR="00A41873" w:rsidRPr="004B112B" w:rsidRDefault="00A41873" w:rsidP="00A418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1"/>
          <w:sz w:val="24"/>
          <w:szCs w:val="24"/>
          <w:lang w:eastAsia="ru-RU"/>
        </w:rPr>
      </w:pPr>
    </w:p>
    <w:p w:rsidR="00A41873" w:rsidRPr="004B112B" w:rsidRDefault="00A41873" w:rsidP="00A418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1"/>
          <w:sz w:val="24"/>
          <w:szCs w:val="24"/>
          <w:lang w:eastAsia="ru-RU"/>
        </w:rPr>
      </w:pPr>
    </w:p>
    <w:p w:rsidR="00A41873" w:rsidRPr="004B112B" w:rsidRDefault="00A41873" w:rsidP="00A418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112B">
        <w:rPr>
          <w:rFonts w:ascii="Times New Roman" w:eastAsia="Times New Roman" w:hAnsi="Times New Roman" w:cs="Times New Roman"/>
          <w:b/>
          <w:color w:val="000000"/>
          <w:spacing w:val="-11"/>
          <w:sz w:val="24"/>
          <w:szCs w:val="24"/>
          <w:lang w:eastAsia="ru-RU"/>
        </w:rPr>
        <w:t>ІНТЕРНЕТ-ДЖЕРЕЛА</w:t>
      </w:r>
    </w:p>
    <w:p w:rsidR="00A41873" w:rsidRPr="004B112B" w:rsidRDefault="00A41873" w:rsidP="00A41873">
      <w:pPr>
        <w:widowControl w:val="0"/>
        <w:shd w:val="clear" w:color="auto" w:fill="FFFFFF"/>
        <w:tabs>
          <w:tab w:val="left" w:pos="365"/>
        </w:tabs>
        <w:spacing w:after="0" w:line="240" w:lineRule="auto"/>
        <w:jc w:val="both"/>
        <w:rPr>
          <w:rFonts w:ascii="Times New Roman" w:eastAsia="Times New Roman" w:hAnsi="Times New Roman" w:cs="Times New Roman"/>
          <w:b/>
          <w:bCs/>
          <w:sz w:val="24"/>
          <w:szCs w:val="24"/>
          <w:lang w:eastAsia="uk-UA"/>
        </w:rPr>
      </w:pPr>
    </w:p>
    <w:p w:rsidR="00A41873" w:rsidRPr="004B112B" w:rsidRDefault="00A41873" w:rsidP="00A4187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xml:space="preserve">1.  Практикум з англійської мови за професійним спрямуванням. Частина 1. [Електронний ресурс] / </w:t>
      </w:r>
      <w:proofErr w:type="spellStart"/>
      <w:r w:rsidRPr="004B112B">
        <w:rPr>
          <w:rFonts w:ascii="Times New Roman" w:eastAsia="Times New Roman" w:hAnsi="Times New Roman" w:cs="Times New Roman"/>
          <w:sz w:val="24"/>
          <w:szCs w:val="24"/>
          <w:lang w:eastAsia="ru-RU"/>
        </w:rPr>
        <w:t>Бабкова</w:t>
      </w:r>
      <w:proofErr w:type="spellEnd"/>
      <w:r w:rsidRPr="004B112B">
        <w:rPr>
          <w:rFonts w:ascii="Times New Roman" w:eastAsia="Times New Roman" w:hAnsi="Times New Roman" w:cs="Times New Roman"/>
          <w:sz w:val="24"/>
          <w:szCs w:val="24"/>
          <w:lang w:eastAsia="ru-RU"/>
        </w:rPr>
        <w:t xml:space="preserve">-Пилипенко Н.П. // Миколаїв: видавництво МДГУ ім. Петра Могили, 2008. – 100 с. – Режим доступу до підручника: </w:t>
      </w:r>
      <w:hyperlink r:id="rId5" w:history="1">
        <w:r w:rsidRPr="004B112B">
          <w:rPr>
            <w:rFonts w:ascii="Times New Roman" w:eastAsia="Times New Roman" w:hAnsi="Times New Roman" w:cs="Times New Roman"/>
            <w:sz w:val="24"/>
            <w:szCs w:val="24"/>
            <w:lang w:eastAsia="ru-RU"/>
          </w:rPr>
          <w:t>http://lib.chdu.edu.ua/index.php?m=3&amp;b=72</w:t>
        </w:r>
      </w:hyperlink>
    </w:p>
    <w:p w:rsidR="00A41873" w:rsidRPr="004B112B" w:rsidRDefault="00A41873" w:rsidP="00A4187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xml:space="preserve">2. </w:t>
      </w:r>
      <w:proofErr w:type="spellStart"/>
      <w:r w:rsidRPr="004B112B">
        <w:rPr>
          <w:rFonts w:ascii="Times New Roman" w:eastAsia="Times New Roman" w:hAnsi="Times New Roman" w:cs="Times New Roman"/>
          <w:sz w:val="24"/>
          <w:szCs w:val="24"/>
          <w:lang w:eastAsia="ru-RU"/>
        </w:rPr>
        <w:t>Английский</w:t>
      </w:r>
      <w:proofErr w:type="spellEnd"/>
      <w:r w:rsidRPr="004B112B">
        <w:rPr>
          <w:rFonts w:ascii="Times New Roman" w:eastAsia="Times New Roman" w:hAnsi="Times New Roman" w:cs="Times New Roman"/>
          <w:sz w:val="24"/>
          <w:szCs w:val="24"/>
          <w:lang w:eastAsia="ru-RU"/>
        </w:rPr>
        <w:t xml:space="preserve"> </w:t>
      </w:r>
      <w:proofErr w:type="spellStart"/>
      <w:r w:rsidRPr="004B112B">
        <w:rPr>
          <w:rFonts w:ascii="Times New Roman" w:eastAsia="Times New Roman" w:hAnsi="Times New Roman" w:cs="Times New Roman"/>
          <w:sz w:val="24"/>
          <w:szCs w:val="24"/>
          <w:lang w:eastAsia="ru-RU"/>
        </w:rPr>
        <w:t>язык</w:t>
      </w:r>
      <w:proofErr w:type="spellEnd"/>
      <w:r w:rsidRPr="004B112B">
        <w:rPr>
          <w:rFonts w:ascii="Times New Roman" w:eastAsia="Times New Roman" w:hAnsi="Times New Roman" w:cs="Times New Roman"/>
          <w:sz w:val="24"/>
          <w:szCs w:val="24"/>
          <w:lang w:eastAsia="ru-RU"/>
        </w:rPr>
        <w:t xml:space="preserve"> для </w:t>
      </w:r>
      <w:proofErr w:type="spellStart"/>
      <w:r w:rsidRPr="004B112B">
        <w:rPr>
          <w:rFonts w:ascii="Times New Roman" w:eastAsia="Times New Roman" w:hAnsi="Times New Roman" w:cs="Times New Roman"/>
          <w:sz w:val="24"/>
          <w:szCs w:val="24"/>
          <w:lang w:eastAsia="ru-RU"/>
        </w:rPr>
        <w:t>экономистов</w:t>
      </w:r>
      <w:proofErr w:type="spellEnd"/>
      <w:r w:rsidRPr="004B112B">
        <w:rPr>
          <w:rFonts w:ascii="Times New Roman" w:eastAsia="Times New Roman" w:hAnsi="Times New Roman" w:cs="Times New Roman"/>
          <w:sz w:val="24"/>
          <w:szCs w:val="24"/>
          <w:lang w:eastAsia="ru-RU"/>
        </w:rPr>
        <w:t xml:space="preserve">: </w:t>
      </w:r>
      <w:proofErr w:type="spellStart"/>
      <w:r w:rsidRPr="004B112B">
        <w:rPr>
          <w:rFonts w:ascii="Times New Roman" w:eastAsia="Times New Roman" w:hAnsi="Times New Roman" w:cs="Times New Roman"/>
          <w:sz w:val="24"/>
          <w:szCs w:val="24"/>
          <w:lang w:eastAsia="ru-RU"/>
        </w:rPr>
        <w:t>учебник</w:t>
      </w:r>
      <w:proofErr w:type="spellEnd"/>
      <w:r w:rsidRPr="004B112B">
        <w:rPr>
          <w:rFonts w:ascii="Times New Roman" w:eastAsia="Times New Roman" w:hAnsi="Times New Roman" w:cs="Times New Roman"/>
          <w:sz w:val="24"/>
          <w:szCs w:val="24"/>
          <w:lang w:eastAsia="ru-RU"/>
        </w:rPr>
        <w:t xml:space="preserve"> для </w:t>
      </w:r>
      <w:proofErr w:type="spellStart"/>
      <w:r w:rsidRPr="004B112B">
        <w:rPr>
          <w:rFonts w:ascii="Times New Roman" w:eastAsia="Times New Roman" w:hAnsi="Times New Roman" w:cs="Times New Roman"/>
          <w:sz w:val="24"/>
          <w:szCs w:val="24"/>
          <w:lang w:eastAsia="ru-RU"/>
        </w:rPr>
        <w:t>вузов</w:t>
      </w:r>
      <w:proofErr w:type="spellEnd"/>
      <w:r w:rsidRPr="004B112B">
        <w:rPr>
          <w:rFonts w:ascii="Times New Roman" w:eastAsia="Times New Roman" w:hAnsi="Times New Roman" w:cs="Times New Roman"/>
          <w:sz w:val="24"/>
          <w:szCs w:val="24"/>
          <w:lang w:eastAsia="ru-RU"/>
        </w:rPr>
        <w:t xml:space="preserve">  [Електронний ресурс] /  Е.Н. </w:t>
      </w:r>
      <w:proofErr w:type="spellStart"/>
      <w:r w:rsidRPr="004B112B">
        <w:rPr>
          <w:rFonts w:ascii="Times New Roman" w:eastAsia="Times New Roman" w:hAnsi="Times New Roman" w:cs="Times New Roman"/>
          <w:sz w:val="24"/>
          <w:szCs w:val="24"/>
          <w:lang w:eastAsia="ru-RU"/>
        </w:rPr>
        <w:t>Малюга</w:t>
      </w:r>
      <w:proofErr w:type="spellEnd"/>
      <w:r w:rsidRPr="004B112B">
        <w:rPr>
          <w:rFonts w:ascii="Times New Roman" w:eastAsia="Times New Roman" w:hAnsi="Times New Roman" w:cs="Times New Roman"/>
          <w:sz w:val="24"/>
          <w:szCs w:val="24"/>
          <w:lang w:eastAsia="ru-RU"/>
        </w:rPr>
        <w:t xml:space="preserve">, Н. В. </w:t>
      </w:r>
      <w:proofErr w:type="spellStart"/>
      <w:r w:rsidRPr="004B112B">
        <w:rPr>
          <w:rFonts w:ascii="Times New Roman" w:eastAsia="Times New Roman" w:hAnsi="Times New Roman" w:cs="Times New Roman"/>
          <w:sz w:val="24"/>
          <w:szCs w:val="24"/>
          <w:lang w:eastAsia="ru-RU"/>
        </w:rPr>
        <w:t>Ваванова</w:t>
      </w:r>
      <w:proofErr w:type="spellEnd"/>
      <w:r w:rsidRPr="004B112B">
        <w:rPr>
          <w:rFonts w:ascii="Times New Roman" w:eastAsia="Times New Roman" w:hAnsi="Times New Roman" w:cs="Times New Roman"/>
          <w:sz w:val="24"/>
          <w:szCs w:val="24"/>
          <w:lang w:eastAsia="ru-RU"/>
        </w:rPr>
        <w:t xml:space="preserve">, Г. Н. </w:t>
      </w:r>
      <w:proofErr w:type="spellStart"/>
      <w:r w:rsidRPr="004B112B">
        <w:rPr>
          <w:rFonts w:ascii="Times New Roman" w:eastAsia="Times New Roman" w:hAnsi="Times New Roman" w:cs="Times New Roman"/>
          <w:sz w:val="24"/>
          <w:szCs w:val="24"/>
          <w:lang w:eastAsia="ru-RU"/>
        </w:rPr>
        <w:t>Куприянова</w:t>
      </w:r>
      <w:proofErr w:type="spellEnd"/>
      <w:r w:rsidRPr="004B112B">
        <w:rPr>
          <w:rFonts w:ascii="Times New Roman" w:eastAsia="Times New Roman" w:hAnsi="Times New Roman" w:cs="Times New Roman"/>
          <w:sz w:val="24"/>
          <w:szCs w:val="24"/>
          <w:lang w:eastAsia="ru-RU"/>
        </w:rPr>
        <w:t xml:space="preserve">, И. В. </w:t>
      </w:r>
      <w:proofErr w:type="spellStart"/>
      <w:r w:rsidRPr="004B112B">
        <w:rPr>
          <w:rFonts w:ascii="Times New Roman" w:eastAsia="Times New Roman" w:hAnsi="Times New Roman" w:cs="Times New Roman"/>
          <w:sz w:val="24"/>
          <w:szCs w:val="24"/>
          <w:lang w:eastAsia="ru-RU"/>
        </w:rPr>
        <w:t>Пушнова</w:t>
      </w:r>
      <w:proofErr w:type="spellEnd"/>
      <w:r w:rsidRPr="004B112B">
        <w:rPr>
          <w:rFonts w:ascii="Times New Roman" w:eastAsia="Times New Roman" w:hAnsi="Times New Roman" w:cs="Times New Roman"/>
          <w:sz w:val="24"/>
          <w:szCs w:val="24"/>
          <w:lang w:eastAsia="ru-RU"/>
        </w:rPr>
        <w:t xml:space="preserve">  //  СПб.: </w:t>
      </w:r>
      <w:proofErr w:type="spellStart"/>
      <w:r w:rsidRPr="004B112B">
        <w:rPr>
          <w:rFonts w:ascii="Times New Roman" w:eastAsia="Times New Roman" w:hAnsi="Times New Roman" w:cs="Times New Roman"/>
          <w:sz w:val="24"/>
          <w:szCs w:val="24"/>
          <w:lang w:eastAsia="ru-RU"/>
        </w:rPr>
        <w:t>Питер</w:t>
      </w:r>
      <w:proofErr w:type="spellEnd"/>
      <w:r w:rsidRPr="004B112B">
        <w:rPr>
          <w:rFonts w:ascii="Times New Roman" w:eastAsia="Times New Roman" w:hAnsi="Times New Roman" w:cs="Times New Roman"/>
          <w:sz w:val="24"/>
          <w:szCs w:val="24"/>
          <w:lang w:eastAsia="ru-RU"/>
        </w:rPr>
        <w:t xml:space="preserve">, 2005. — 304  с: </w:t>
      </w:r>
      <w:proofErr w:type="spellStart"/>
      <w:r w:rsidRPr="004B112B">
        <w:rPr>
          <w:rFonts w:ascii="Times New Roman" w:eastAsia="Times New Roman" w:hAnsi="Times New Roman" w:cs="Times New Roman"/>
          <w:sz w:val="24"/>
          <w:szCs w:val="24"/>
          <w:lang w:eastAsia="ru-RU"/>
        </w:rPr>
        <w:t>ил</w:t>
      </w:r>
      <w:proofErr w:type="spellEnd"/>
      <w:r w:rsidRPr="004B112B">
        <w:rPr>
          <w:rFonts w:ascii="Times New Roman" w:eastAsia="Times New Roman" w:hAnsi="Times New Roman" w:cs="Times New Roman"/>
          <w:sz w:val="24"/>
          <w:szCs w:val="24"/>
          <w:lang w:eastAsia="ru-RU"/>
        </w:rPr>
        <w:t>. — (</w:t>
      </w:r>
      <w:proofErr w:type="spellStart"/>
      <w:r w:rsidRPr="004B112B">
        <w:rPr>
          <w:rFonts w:ascii="Times New Roman" w:eastAsia="Times New Roman" w:hAnsi="Times New Roman" w:cs="Times New Roman"/>
          <w:sz w:val="24"/>
          <w:szCs w:val="24"/>
          <w:lang w:eastAsia="ru-RU"/>
        </w:rPr>
        <w:t>Серия</w:t>
      </w:r>
      <w:proofErr w:type="spellEnd"/>
      <w:r w:rsidRPr="004B112B">
        <w:rPr>
          <w:rFonts w:ascii="Times New Roman" w:eastAsia="Times New Roman" w:hAnsi="Times New Roman" w:cs="Times New Roman"/>
          <w:sz w:val="24"/>
          <w:szCs w:val="24"/>
          <w:lang w:eastAsia="ru-RU"/>
        </w:rPr>
        <w:t xml:space="preserve"> «</w:t>
      </w:r>
      <w:proofErr w:type="spellStart"/>
      <w:r w:rsidRPr="004B112B">
        <w:rPr>
          <w:rFonts w:ascii="Times New Roman" w:eastAsia="Times New Roman" w:hAnsi="Times New Roman" w:cs="Times New Roman"/>
          <w:sz w:val="24"/>
          <w:szCs w:val="24"/>
          <w:lang w:eastAsia="ru-RU"/>
        </w:rPr>
        <w:t>Учебник</w:t>
      </w:r>
      <w:proofErr w:type="spellEnd"/>
      <w:r w:rsidRPr="004B112B">
        <w:rPr>
          <w:rFonts w:ascii="Times New Roman" w:eastAsia="Times New Roman" w:hAnsi="Times New Roman" w:cs="Times New Roman"/>
          <w:sz w:val="24"/>
          <w:szCs w:val="24"/>
          <w:lang w:eastAsia="ru-RU"/>
        </w:rPr>
        <w:t xml:space="preserve"> для </w:t>
      </w:r>
      <w:proofErr w:type="spellStart"/>
      <w:r w:rsidRPr="004B112B">
        <w:rPr>
          <w:rFonts w:ascii="Times New Roman" w:eastAsia="Times New Roman" w:hAnsi="Times New Roman" w:cs="Times New Roman"/>
          <w:sz w:val="24"/>
          <w:szCs w:val="24"/>
          <w:lang w:eastAsia="ru-RU"/>
        </w:rPr>
        <w:t>вузов</w:t>
      </w:r>
      <w:proofErr w:type="spellEnd"/>
      <w:r w:rsidRPr="004B112B">
        <w:rPr>
          <w:rFonts w:ascii="Times New Roman" w:eastAsia="Times New Roman" w:hAnsi="Times New Roman" w:cs="Times New Roman"/>
          <w:sz w:val="24"/>
          <w:szCs w:val="24"/>
          <w:lang w:eastAsia="ru-RU"/>
        </w:rPr>
        <w:t xml:space="preserve">»). –  Режим доступу до </w:t>
      </w:r>
      <w:proofErr w:type="spellStart"/>
      <w:r w:rsidRPr="004B112B">
        <w:rPr>
          <w:rFonts w:ascii="Times New Roman" w:eastAsia="Times New Roman" w:hAnsi="Times New Roman" w:cs="Times New Roman"/>
          <w:sz w:val="24"/>
          <w:szCs w:val="24"/>
          <w:lang w:eastAsia="ru-RU"/>
        </w:rPr>
        <w:t>підручн</w:t>
      </w:r>
      <w:proofErr w:type="spellEnd"/>
      <w:r w:rsidRPr="004B112B">
        <w:rPr>
          <w:rFonts w:ascii="Times New Roman" w:eastAsia="Times New Roman" w:hAnsi="Times New Roman" w:cs="Times New Roman"/>
          <w:sz w:val="24"/>
          <w:szCs w:val="24"/>
          <w:lang w:eastAsia="ru-RU"/>
        </w:rPr>
        <w:t xml:space="preserve">.: </w:t>
      </w:r>
      <w:hyperlink r:id="rId6" w:history="1">
        <w:r w:rsidRPr="004B112B">
          <w:rPr>
            <w:rFonts w:ascii="Times New Roman" w:eastAsia="Times New Roman" w:hAnsi="Times New Roman" w:cs="Times New Roman"/>
            <w:sz w:val="24"/>
            <w:szCs w:val="24"/>
            <w:lang w:eastAsia="ru-RU"/>
          </w:rPr>
          <w:t>http://lukyanenko.at.ua/_ld/1/150___.pdf</w:t>
        </w:r>
      </w:hyperlink>
    </w:p>
    <w:p w:rsidR="00A41873" w:rsidRDefault="00A41873" w:rsidP="00A4187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4B112B">
        <w:rPr>
          <w:rFonts w:ascii="Times New Roman" w:eastAsia="Times New Roman" w:hAnsi="Times New Roman" w:cs="Times New Roman"/>
          <w:sz w:val="24"/>
          <w:szCs w:val="24"/>
          <w:lang w:eastAsia="ru-RU"/>
        </w:rPr>
        <w:t xml:space="preserve">3. </w:t>
      </w:r>
      <w:proofErr w:type="spellStart"/>
      <w:r w:rsidRPr="004B112B">
        <w:rPr>
          <w:rFonts w:ascii="Times New Roman" w:eastAsia="Times New Roman" w:hAnsi="Times New Roman" w:cs="Times New Roman"/>
          <w:bCs/>
          <w:sz w:val="24"/>
          <w:szCs w:val="24"/>
          <w:lang w:eastAsia="ru-RU"/>
        </w:rPr>
        <w:t>Online-учебник</w:t>
      </w:r>
      <w:proofErr w:type="spellEnd"/>
      <w:r w:rsidRPr="004B112B">
        <w:rPr>
          <w:rFonts w:ascii="Times New Roman" w:eastAsia="Times New Roman" w:hAnsi="Times New Roman" w:cs="Times New Roman"/>
          <w:bCs/>
          <w:sz w:val="24"/>
          <w:szCs w:val="24"/>
          <w:lang w:eastAsia="ru-RU"/>
        </w:rPr>
        <w:t xml:space="preserve"> по </w:t>
      </w:r>
      <w:proofErr w:type="spellStart"/>
      <w:r w:rsidRPr="004B112B">
        <w:rPr>
          <w:rFonts w:ascii="Times New Roman" w:eastAsia="Times New Roman" w:hAnsi="Times New Roman" w:cs="Times New Roman"/>
          <w:bCs/>
          <w:sz w:val="24"/>
          <w:szCs w:val="24"/>
          <w:lang w:eastAsia="ru-RU"/>
        </w:rPr>
        <w:t>английскому</w:t>
      </w:r>
      <w:proofErr w:type="spellEnd"/>
      <w:r w:rsidRPr="004B112B">
        <w:rPr>
          <w:rFonts w:ascii="Times New Roman" w:eastAsia="Times New Roman" w:hAnsi="Times New Roman" w:cs="Times New Roman"/>
          <w:bCs/>
          <w:sz w:val="24"/>
          <w:szCs w:val="24"/>
          <w:lang w:eastAsia="ru-RU"/>
        </w:rPr>
        <w:t xml:space="preserve"> </w:t>
      </w:r>
      <w:proofErr w:type="spellStart"/>
      <w:r w:rsidRPr="004B112B">
        <w:rPr>
          <w:rFonts w:ascii="Times New Roman" w:eastAsia="Times New Roman" w:hAnsi="Times New Roman" w:cs="Times New Roman"/>
          <w:bCs/>
          <w:sz w:val="24"/>
          <w:szCs w:val="24"/>
          <w:lang w:eastAsia="ru-RU"/>
        </w:rPr>
        <w:t>языку</w:t>
      </w:r>
      <w:proofErr w:type="spellEnd"/>
      <w:r w:rsidRPr="004B112B">
        <w:rPr>
          <w:rFonts w:ascii="Times New Roman" w:eastAsia="Times New Roman" w:hAnsi="Times New Roman" w:cs="Times New Roman"/>
          <w:sz w:val="24"/>
          <w:szCs w:val="24"/>
          <w:lang w:eastAsia="ru-RU"/>
        </w:rPr>
        <w:t xml:space="preserve"> [Електронний ресурс] / </w:t>
      </w:r>
      <w:proofErr w:type="spellStart"/>
      <w:r w:rsidRPr="004B112B">
        <w:rPr>
          <w:rFonts w:ascii="Times New Roman" w:eastAsia="Times New Roman" w:hAnsi="Times New Roman" w:cs="Times New Roman"/>
          <w:sz w:val="24"/>
          <w:szCs w:val="24"/>
          <w:lang w:eastAsia="ru-RU"/>
        </w:rPr>
        <w:t>Обучающий</w:t>
      </w:r>
      <w:proofErr w:type="spellEnd"/>
      <w:r w:rsidRPr="004B112B">
        <w:rPr>
          <w:rFonts w:ascii="Times New Roman" w:eastAsia="Times New Roman" w:hAnsi="Times New Roman" w:cs="Times New Roman"/>
          <w:sz w:val="24"/>
          <w:szCs w:val="24"/>
          <w:lang w:eastAsia="ru-RU"/>
        </w:rPr>
        <w:t xml:space="preserve"> сайт </w:t>
      </w:r>
      <w:proofErr w:type="spellStart"/>
      <w:r w:rsidRPr="004B112B">
        <w:rPr>
          <w:rFonts w:ascii="Times New Roman" w:eastAsia="Times New Roman" w:hAnsi="Times New Roman" w:cs="Times New Roman"/>
          <w:sz w:val="24"/>
          <w:szCs w:val="24"/>
          <w:lang w:eastAsia="ru-RU"/>
        </w:rPr>
        <w:t>Begin</w:t>
      </w:r>
      <w:proofErr w:type="spellEnd"/>
      <w:r w:rsidRPr="004B112B">
        <w:rPr>
          <w:rFonts w:ascii="Times New Roman" w:eastAsia="Times New Roman" w:hAnsi="Times New Roman" w:cs="Times New Roman"/>
          <w:sz w:val="24"/>
          <w:szCs w:val="24"/>
          <w:lang w:eastAsia="ru-RU"/>
        </w:rPr>
        <w:t xml:space="preserve"> </w:t>
      </w:r>
      <w:proofErr w:type="spellStart"/>
      <w:r w:rsidRPr="004B112B">
        <w:rPr>
          <w:rFonts w:ascii="Times New Roman" w:eastAsia="Times New Roman" w:hAnsi="Times New Roman" w:cs="Times New Roman"/>
          <w:sz w:val="24"/>
          <w:szCs w:val="24"/>
          <w:lang w:eastAsia="ru-RU"/>
        </w:rPr>
        <w:t>English</w:t>
      </w:r>
      <w:proofErr w:type="spellEnd"/>
      <w:r w:rsidRPr="004B112B">
        <w:rPr>
          <w:rFonts w:ascii="Times New Roman" w:eastAsia="Times New Roman" w:hAnsi="Times New Roman" w:cs="Times New Roman"/>
          <w:sz w:val="24"/>
          <w:szCs w:val="24"/>
          <w:lang w:eastAsia="ru-RU"/>
        </w:rPr>
        <w:t xml:space="preserve"> // Режим доступу до </w:t>
      </w:r>
      <w:proofErr w:type="spellStart"/>
      <w:r w:rsidRPr="004B112B">
        <w:rPr>
          <w:rFonts w:ascii="Times New Roman" w:eastAsia="Times New Roman" w:hAnsi="Times New Roman" w:cs="Times New Roman"/>
          <w:sz w:val="24"/>
          <w:szCs w:val="24"/>
          <w:lang w:eastAsia="ru-RU"/>
        </w:rPr>
        <w:t>підручн</w:t>
      </w:r>
      <w:proofErr w:type="spellEnd"/>
      <w:r w:rsidRPr="004B112B">
        <w:rPr>
          <w:rFonts w:ascii="Times New Roman" w:eastAsia="Times New Roman" w:hAnsi="Times New Roman" w:cs="Times New Roman"/>
          <w:sz w:val="24"/>
          <w:szCs w:val="24"/>
          <w:lang w:eastAsia="ru-RU"/>
        </w:rPr>
        <w:t xml:space="preserve">.: </w:t>
      </w:r>
      <w:hyperlink r:id="rId7" w:history="1">
        <w:r w:rsidRPr="004B112B">
          <w:rPr>
            <w:rFonts w:ascii="Times New Roman" w:eastAsia="Times New Roman" w:hAnsi="Times New Roman" w:cs="Times New Roman"/>
            <w:sz w:val="24"/>
            <w:szCs w:val="24"/>
            <w:lang w:eastAsia="ru-RU"/>
          </w:rPr>
          <w:t>http://begin-english.ru/study/</w:t>
        </w:r>
      </w:hyperlink>
    </w:p>
    <w:p w:rsidR="003B0787" w:rsidRPr="003B0787" w:rsidRDefault="003B0787" w:rsidP="003B078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B0787">
        <w:rPr>
          <w:rFonts w:ascii="Times New Roman" w:eastAsia="Times New Roman" w:hAnsi="Times New Roman" w:cs="Times New Roman"/>
          <w:sz w:val="24"/>
          <w:szCs w:val="24"/>
          <w:lang w:val="ru-RU" w:eastAsia="ru-RU"/>
        </w:rPr>
        <w:t>4.</w:t>
      </w:r>
      <w:r>
        <w:rPr>
          <w:rFonts w:ascii="Times New Roman" w:eastAsia="Times New Roman" w:hAnsi="Times New Roman" w:cs="Times New Roman"/>
          <w:sz w:val="24"/>
          <w:szCs w:val="24"/>
          <w:lang w:eastAsia="ru-RU"/>
        </w:rPr>
        <w:t>Практикум з англійської</w:t>
      </w:r>
      <w:r w:rsidRPr="003B0787">
        <w:rPr>
          <w:rFonts w:ascii="Times New Roman" w:eastAsia="Times New Roman" w:hAnsi="Times New Roman" w:cs="Times New Roman"/>
          <w:sz w:val="24"/>
          <w:szCs w:val="24"/>
          <w:lang w:val="ru-RU" w:eastAsia="ru-RU"/>
        </w:rPr>
        <w:t xml:space="preserve"> </w:t>
      </w:r>
      <w:r w:rsidRPr="003B0787">
        <w:rPr>
          <w:rFonts w:ascii="Times New Roman" w:eastAsia="Times New Roman" w:hAnsi="Times New Roman" w:cs="Times New Roman"/>
          <w:sz w:val="24"/>
          <w:szCs w:val="24"/>
          <w:lang w:eastAsia="ru-RU"/>
        </w:rPr>
        <w:t>мови для студентів</w:t>
      </w:r>
      <w:r w:rsidRPr="003B0787">
        <w:rPr>
          <w:rFonts w:ascii="Times New Roman" w:eastAsia="Times New Roman" w:hAnsi="Times New Roman" w:cs="Times New Roman"/>
          <w:sz w:val="24"/>
          <w:szCs w:val="24"/>
          <w:lang w:val="ru-RU" w:eastAsia="ru-RU"/>
        </w:rPr>
        <w:t xml:space="preserve"> </w:t>
      </w:r>
      <w:r w:rsidRPr="003B0787">
        <w:rPr>
          <w:rFonts w:ascii="Times New Roman" w:eastAsia="Times New Roman" w:hAnsi="Times New Roman" w:cs="Times New Roman"/>
          <w:sz w:val="24"/>
          <w:szCs w:val="24"/>
          <w:lang w:eastAsia="ru-RU"/>
        </w:rPr>
        <w:t>медиків</w:t>
      </w:r>
    </w:p>
    <w:p w:rsidR="003B0787" w:rsidRPr="004B112B" w:rsidRDefault="003B0787" w:rsidP="003B078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B0787">
        <w:rPr>
          <w:rFonts w:ascii="Times New Roman" w:eastAsia="Times New Roman" w:hAnsi="Times New Roman" w:cs="Times New Roman"/>
          <w:sz w:val="24"/>
          <w:szCs w:val="24"/>
          <w:lang w:eastAsia="ru-RU"/>
        </w:rPr>
        <w:t>(частина І)</w:t>
      </w:r>
    </w:p>
    <w:p w:rsidR="00A41873" w:rsidRPr="004B112B" w:rsidRDefault="003B0787" w:rsidP="00A4187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B0787">
        <w:rPr>
          <w:rFonts w:ascii="Times New Roman" w:eastAsia="Times New Roman" w:hAnsi="Times New Roman" w:cs="Times New Roman"/>
          <w:sz w:val="24"/>
          <w:szCs w:val="24"/>
          <w:lang w:eastAsia="ru-RU"/>
        </w:rPr>
        <w:t>http://repo.knmu.edu.ua/bitstream/123456789/9900/1/%D0%BF%D1%80%D0%B0%D0%BA%D1%82%D0%B8%D0%BA%D1%83%D0%BC1.pdf</w:t>
      </w:r>
    </w:p>
    <w:p w:rsidR="00A41873" w:rsidRPr="004B112B" w:rsidRDefault="00A41873" w:rsidP="00A41873">
      <w:pPr>
        <w:tabs>
          <w:tab w:val="left" w:pos="1758"/>
        </w:tabs>
        <w:spacing w:after="0" w:line="240" w:lineRule="auto"/>
        <w:jc w:val="center"/>
        <w:rPr>
          <w:rFonts w:ascii="Times New Roman" w:eastAsia="Times New Roman" w:hAnsi="Times New Roman" w:cs="Times New Roman"/>
          <w:b/>
          <w:sz w:val="24"/>
          <w:szCs w:val="24"/>
          <w:lang w:eastAsia="ru-RU"/>
        </w:rPr>
      </w:pPr>
    </w:p>
    <w:p w:rsidR="00A41873" w:rsidRPr="004B112B" w:rsidRDefault="00A41873" w:rsidP="00A41873"/>
    <w:p w:rsidR="00A41873" w:rsidRDefault="00A41873" w:rsidP="00A41873"/>
    <w:p w:rsidR="00F63C90" w:rsidRPr="00F63C90" w:rsidRDefault="00F63C90" w:rsidP="00A41873">
      <w:pPr>
        <w:widowControl w:val="0"/>
        <w:spacing w:after="0" w:line="240" w:lineRule="auto"/>
        <w:jc w:val="center"/>
      </w:pPr>
      <w:r w:rsidRPr="00F63C90">
        <w:rPr>
          <w:rFonts w:ascii="Times New Roman" w:eastAsia="Times New Roman" w:hAnsi="Times New Roman" w:cs="Times New Roman"/>
          <w:b/>
          <w:sz w:val="28"/>
          <w:szCs w:val="28"/>
          <w:lang w:eastAsia="ru-RU"/>
        </w:rPr>
        <w:br w:type="page"/>
      </w:r>
    </w:p>
    <w:p w:rsidR="004813DF" w:rsidRPr="0005728F" w:rsidRDefault="004813DF" w:rsidP="004813DF">
      <w:pPr>
        <w:jc w:val="both"/>
        <w:rPr>
          <w:sz w:val="28"/>
          <w:szCs w:val="28"/>
        </w:rPr>
      </w:pPr>
      <w:r w:rsidRPr="0005728F">
        <w:rPr>
          <w:sz w:val="28"/>
          <w:szCs w:val="28"/>
        </w:rPr>
        <w:lastRenderedPageBreak/>
        <w:t>ПРОГРАМА НАВЧАЛЬНОЇ ДИСЦИПЛІНИ</w:t>
      </w:r>
    </w:p>
    <w:p w:rsidR="004813DF" w:rsidRPr="0005728F" w:rsidRDefault="004813DF" w:rsidP="004813DF">
      <w:pPr>
        <w:jc w:val="both"/>
        <w:rPr>
          <w:sz w:val="28"/>
          <w:szCs w:val="28"/>
        </w:rPr>
      </w:pPr>
      <w:r w:rsidRPr="0005728F">
        <w:rPr>
          <w:sz w:val="28"/>
          <w:szCs w:val="28"/>
        </w:rPr>
        <w:t>Видами навчальних занять згідно з навчальним планом є:</w:t>
      </w:r>
    </w:p>
    <w:p w:rsidR="004813DF" w:rsidRPr="0005728F" w:rsidRDefault="004813DF" w:rsidP="004813DF">
      <w:pPr>
        <w:jc w:val="both"/>
        <w:rPr>
          <w:sz w:val="28"/>
          <w:szCs w:val="28"/>
        </w:rPr>
      </w:pPr>
      <w:r w:rsidRPr="0005728F">
        <w:rPr>
          <w:sz w:val="28"/>
          <w:szCs w:val="28"/>
        </w:rPr>
        <w:t>А) практичні заняття;</w:t>
      </w:r>
    </w:p>
    <w:p w:rsidR="004813DF" w:rsidRPr="0005728F" w:rsidRDefault="004813DF" w:rsidP="004813DF">
      <w:pPr>
        <w:jc w:val="both"/>
        <w:rPr>
          <w:sz w:val="28"/>
          <w:szCs w:val="28"/>
        </w:rPr>
      </w:pPr>
      <w:r w:rsidRPr="0005728F">
        <w:rPr>
          <w:sz w:val="28"/>
          <w:szCs w:val="28"/>
        </w:rPr>
        <w:t>Б) самостійна робота студентів;</w:t>
      </w:r>
    </w:p>
    <w:p w:rsidR="004813DF" w:rsidRPr="0005728F" w:rsidRDefault="004813DF" w:rsidP="004813DF">
      <w:pPr>
        <w:jc w:val="both"/>
        <w:rPr>
          <w:sz w:val="28"/>
          <w:szCs w:val="28"/>
        </w:rPr>
      </w:pPr>
      <w:r w:rsidRPr="0005728F">
        <w:rPr>
          <w:sz w:val="28"/>
          <w:szCs w:val="28"/>
        </w:rPr>
        <w:t>В) консультації.</w:t>
      </w:r>
    </w:p>
    <w:p w:rsidR="004813DF" w:rsidRPr="0005728F" w:rsidRDefault="004813DF" w:rsidP="004813DF">
      <w:pPr>
        <w:jc w:val="both"/>
        <w:rPr>
          <w:sz w:val="28"/>
          <w:szCs w:val="28"/>
        </w:rPr>
      </w:pPr>
      <w:r w:rsidRPr="0005728F">
        <w:rPr>
          <w:sz w:val="28"/>
          <w:szCs w:val="28"/>
        </w:rPr>
        <w:t>Практичні заняття (семінарські заняття) передбачають детальний розгляд</w:t>
      </w:r>
    </w:p>
    <w:p w:rsidR="004813DF" w:rsidRPr="0005728F" w:rsidRDefault="004813DF" w:rsidP="004813DF">
      <w:pPr>
        <w:jc w:val="both"/>
        <w:rPr>
          <w:sz w:val="28"/>
          <w:szCs w:val="28"/>
        </w:rPr>
      </w:pPr>
      <w:r w:rsidRPr="0005728F">
        <w:rPr>
          <w:sz w:val="28"/>
          <w:szCs w:val="28"/>
        </w:rPr>
        <w:t>студентами окремих теоретичних положень навча</w:t>
      </w:r>
      <w:r>
        <w:rPr>
          <w:sz w:val="28"/>
          <w:szCs w:val="28"/>
        </w:rPr>
        <w:t xml:space="preserve">льної дисципліни з викладачем і </w:t>
      </w:r>
      <w:r w:rsidRPr="0005728F">
        <w:rPr>
          <w:sz w:val="28"/>
          <w:szCs w:val="28"/>
        </w:rPr>
        <w:t>формування вміння та навичок їх практичного заст</w:t>
      </w:r>
      <w:r>
        <w:rPr>
          <w:sz w:val="28"/>
          <w:szCs w:val="28"/>
        </w:rPr>
        <w:t xml:space="preserve">осування шляхом індивідуального </w:t>
      </w:r>
      <w:r w:rsidRPr="0005728F">
        <w:rPr>
          <w:sz w:val="28"/>
          <w:szCs w:val="28"/>
        </w:rPr>
        <w:t>виконання студентом сформульованих завдань та вирішення ситуаційних задач.</w:t>
      </w:r>
    </w:p>
    <w:p w:rsidR="004813DF" w:rsidRPr="0005728F" w:rsidRDefault="004813DF" w:rsidP="004813DF">
      <w:pPr>
        <w:jc w:val="both"/>
        <w:rPr>
          <w:sz w:val="28"/>
          <w:szCs w:val="28"/>
        </w:rPr>
      </w:pPr>
      <w:r w:rsidRPr="0005728F">
        <w:rPr>
          <w:sz w:val="28"/>
          <w:szCs w:val="28"/>
        </w:rPr>
        <w:t>Самостійна робота студентів передбачає оволодіння студентом навчальним</w:t>
      </w:r>
    </w:p>
    <w:p w:rsidR="004813DF" w:rsidRPr="0005728F" w:rsidRDefault="004813DF" w:rsidP="004813DF">
      <w:pPr>
        <w:jc w:val="both"/>
        <w:rPr>
          <w:sz w:val="28"/>
          <w:szCs w:val="28"/>
        </w:rPr>
      </w:pPr>
      <w:r w:rsidRPr="0005728F">
        <w:rPr>
          <w:sz w:val="28"/>
          <w:szCs w:val="28"/>
        </w:rPr>
        <w:t>матеріалом, а саме самостійне опрацювання окремих тем навчальної дисципліни у час,</w:t>
      </w:r>
    </w:p>
    <w:p w:rsidR="004813DF" w:rsidRPr="0005728F" w:rsidRDefault="004813DF" w:rsidP="004813DF">
      <w:pPr>
        <w:jc w:val="both"/>
        <w:rPr>
          <w:sz w:val="28"/>
          <w:szCs w:val="28"/>
        </w:rPr>
      </w:pPr>
      <w:r w:rsidRPr="0005728F">
        <w:rPr>
          <w:sz w:val="28"/>
          <w:szCs w:val="28"/>
        </w:rPr>
        <w:t>вільний від обов’язкових навчальних занять, а також передбачає підготовку до усіх</w:t>
      </w:r>
    </w:p>
    <w:p w:rsidR="004813DF" w:rsidRPr="0005728F" w:rsidRDefault="004813DF" w:rsidP="004813DF">
      <w:pPr>
        <w:jc w:val="both"/>
        <w:rPr>
          <w:sz w:val="28"/>
          <w:szCs w:val="28"/>
        </w:rPr>
      </w:pPr>
      <w:r w:rsidRPr="0005728F">
        <w:rPr>
          <w:sz w:val="28"/>
          <w:szCs w:val="28"/>
        </w:rPr>
        <w:t>видів контролю. Навчальний матеріал дисципліни, передбачений робочим навчальним</w:t>
      </w:r>
    </w:p>
    <w:p w:rsidR="004813DF" w:rsidRPr="0005728F" w:rsidRDefault="004813DF" w:rsidP="004813DF">
      <w:pPr>
        <w:jc w:val="both"/>
        <w:rPr>
          <w:sz w:val="28"/>
          <w:szCs w:val="28"/>
        </w:rPr>
      </w:pPr>
      <w:r w:rsidRPr="0005728F">
        <w:rPr>
          <w:sz w:val="28"/>
          <w:szCs w:val="28"/>
        </w:rPr>
        <w:t>планом для засвоєння студентом у процесі самостійної роботи, виноситься на</w:t>
      </w:r>
    </w:p>
    <w:p w:rsidR="004813DF" w:rsidRPr="0005728F" w:rsidRDefault="004813DF" w:rsidP="004813DF">
      <w:pPr>
        <w:jc w:val="both"/>
        <w:rPr>
          <w:sz w:val="28"/>
          <w:szCs w:val="28"/>
        </w:rPr>
      </w:pPr>
      <w:r w:rsidRPr="0005728F">
        <w:rPr>
          <w:sz w:val="28"/>
          <w:szCs w:val="28"/>
        </w:rPr>
        <w:t>підсумковий контроль поряд з навчальним матеріалом, який опрацьовувався при</w:t>
      </w:r>
    </w:p>
    <w:p w:rsidR="004813DF" w:rsidRPr="0005728F" w:rsidRDefault="004813DF" w:rsidP="004813DF">
      <w:pPr>
        <w:jc w:val="both"/>
        <w:rPr>
          <w:sz w:val="28"/>
          <w:szCs w:val="28"/>
        </w:rPr>
      </w:pPr>
      <w:r w:rsidRPr="0005728F">
        <w:rPr>
          <w:sz w:val="28"/>
          <w:szCs w:val="28"/>
        </w:rPr>
        <w:t>проведенні аудиторних занять.</w:t>
      </w:r>
    </w:p>
    <w:p w:rsidR="004813DF" w:rsidRPr="0005728F" w:rsidRDefault="004813DF" w:rsidP="004813DF">
      <w:pPr>
        <w:jc w:val="both"/>
        <w:rPr>
          <w:sz w:val="28"/>
          <w:szCs w:val="28"/>
        </w:rPr>
      </w:pPr>
      <w:r w:rsidRPr="0005728F">
        <w:rPr>
          <w:sz w:val="28"/>
          <w:szCs w:val="28"/>
        </w:rPr>
        <w:t>Консультації (індивідуальні або групові) проводяться з метою допомоги</w:t>
      </w:r>
    </w:p>
    <w:p w:rsidR="004813DF" w:rsidRPr="0005728F" w:rsidRDefault="004813DF" w:rsidP="004813DF">
      <w:pPr>
        <w:jc w:val="both"/>
        <w:rPr>
          <w:sz w:val="28"/>
          <w:szCs w:val="28"/>
        </w:rPr>
      </w:pPr>
      <w:r w:rsidRPr="0005728F">
        <w:rPr>
          <w:sz w:val="28"/>
          <w:szCs w:val="28"/>
        </w:rPr>
        <w:t>студентам розібратись та роз'яснити складні для самостійного осмислення питання,</w:t>
      </w:r>
    </w:p>
    <w:p w:rsidR="004813DF" w:rsidRPr="0005728F" w:rsidRDefault="004813DF" w:rsidP="004813DF">
      <w:pPr>
        <w:jc w:val="both"/>
        <w:rPr>
          <w:sz w:val="28"/>
          <w:szCs w:val="28"/>
        </w:rPr>
      </w:pPr>
      <w:r w:rsidRPr="0005728F">
        <w:rPr>
          <w:sz w:val="28"/>
          <w:szCs w:val="28"/>
        </w:rPr>
        <w:t>вирішити складні проблеми, які виникли при самостійному опрацюванні навчального</w:t>
      </w:r>
    </w:p>
    <w:p w:rsidR="004813DF" w:rsidRPr="0005728F" w:rsidRDefault="004813DF" w:rsidP="004813DF">
      <w:pPr>
        <w:jc w:val="both"/>
        <w:rPr>
          <w:sz w:val="28"/>
          <w:szCs w:val="28"/>
        </w:rPr>
      </w:pPr>
      <w:r w:rsidRPr="0005728F">
        <w:rPr>
          <w:sz w:val="28"/>
          <w:szCs w:val="28"/>
        </w:rPr>
        <w:t>матеріалу при підготовці до практичного заняття,</w:t>
      </w:r>
      <w:r>
        <w:rPr>
          <w:sz w:val="28"/>
          <w:szCs w:val="28"/>
        </w:rPr>
        <w:t xml:space="preserve"> підсумкового заняття або перед</w:t>
      </w:r>
      <w:r w:rsidRPr="002B5A85">
        <w:rPr>
          <w:sz w:val="28"/>
          <w:szCs w:val="28"/>
          <w:lang w:val="ru-RU"/>
        </w:rPr>
        <w:t xml:space="preserve"> </w:t>
      </w:r>
      <w:r w:rsidRPr="0005728F">
        <w:rPr>
          <w:sz w:val="28"/>
          <w:szCs w:val="28"/>
        </w:rPr>
        <w:t>іспитом.</w:t>
      </w:r>
    </w:p>
    <w:p w:rsidR="004813DF" w:rsidRPr="0005728F" w:rsidRDefault="004813DF" w:rsidP="004813DF">
      <w:pPr>
        <w:jc w:val="both"/>
        <w:rPr>
          <w:sz w:val="28"/>
          <w:szCs w:val="28"/>
        </w:rPr>
      </w:pPr>
      <w:r w:rsidRPr="0005728F">
        <w:rPr>
          <w:sz w:val="28"/>
          <w:szCs w:val="28"/>
        </w:rPr>
        <w:t>При вивченні дисципліни використовують адекватні методи навчання.</w:t>
      </w:r>
    </w:p>
    <w:p w:rsidR="004813DF" w:rsidRPr="0005728F" w:rsidRDefault="004813DF" w:rsidP="004813DF">
      <w:pPr>
        <w:jc w:val="both"/>
        <w:rPr>
          <w:sz w:val="28"/>
          <w:szCs w:val="28"/>
        </w:rPr>
      </w:pPr>
      <w:r w:rsidRPr="0005728F">
        <w:rPr>
          <w:sz w:val="28"/>
          <w:szCs w:val="28"/>
        </w:rPr>
        <w:t>За джерелами знань використовують методи навчання: словесні – розповідь,</w:t>
      </w:r>
    </w:p>
    <w:p w:rsidR="004813DF" w:rsidRPr="0005728F" w:rsidRDefault="004813DF" w:rsidP="004813DF">
      <w:pPr>
        <w:jc w:val="both"/>
        <w:rPr>
          <w:sz w:val="28"/>
          <w:szCs w:val="28"/>
        </w:rPr>
      </w:pPr>
      <w:r w:rsidRPr="0005728F">
        <w:rPr>
          <w:sz w:val="28"/>
          <w:szCs w:val="28"/>
        </w:rPr>
        <w:t>пояснення, інструктаж; наочні – демонстрація, ілюстрація; практичні – практична</w:t>
      </w:r>
    </w:p>
    <w:p w:rsidR="004813DF" w:rsidRPr="0005728F" w:rsidRDefault="004813DF" w:rsidP="004813DF">
      <w:pPr>
        <w:jc w:val="both"/>
        <w:rPr>
          <w:sz w:val="28"/>
          <w:szCs w:val="28"/>
        </w:rPr>
      </w:pPr>
      <w:r w:rsidRPr="0005728F">
        <w:rPr>
          <w:sz w:val="28"/>
          <w:szCs w:val="28"/>
        </w:rPr>
        <w:lastRenderedPageBreak/>
        <w:t>робота, вирішення ситуаційних задач. За характером логіки пізнання</w:t>
      </w:r>
    </w:p>
    <w:p w:rsidR="004813DF" w:rsidRPr="0005728F" w:rsidRDefault="004813DF" w:rsidP="004813DF">
      <w:pPr>
        <w:jc w:val="both"/>
        <w:rPr>
          <w:sz w:val="28"/>
          <w:szCs w:val="28"/>
        </w:rPr>
      </w:pPr>
      <w:r w:rsidRPr="0005728F">
        <w:rPr>
          <w:sz w:val="28"/>
          <w:szCs w:val="28"/>
        </w:rPr>
        <w:t>використовуються методи: аналітичний, синтетичний, аналітико-синтетичний,</w:t>
      </w:r>
    </w:p>
    <w:p w:rsidR="004813DF" w:rsidRPr="0005728F" w:rsidRDefault="004813DF" w:rsidP="004813DF">
      <w:pPr>
        <w:jc w:val="both"/>
        <w:rPr>
          <w:sz w:val="28"/>
          <w:szCs w:val="28"/>
        </w:rPr>
      </w:pPr>
      <w:r w:rsidRPr="0005728F">
        <w:rPr>
          <w:sz w:val="28"/>
          <w:szCs w:val="28"/>
        </w:rPr>
        <w:t>індуктивний, дедуктивний. За рівнем самостійної розумової діяльності</w:t>
      </w:r>
    </w:p>
    <w:p w:rsidR="004813DF" w:rsidRPr="0005728F" w:rsidRDefault="004813DF" w:rsidP="004813DF">
      <w:pPr>
        <w:jc w:val="both"/>
        <w:rPr>
          <w:sz w:val="28"/>
          <w:szCs w:val="28"/>
        </w:rPr>
      </w:pPr>
      <w:r w:rsidRPr="0005728F">
        <w:rPr>
          <w:sz w:val="28"/>
          <w:szCs w:val="28"/>
        </w:rPr>
        <w:t>використовуються методи: проблемний, частково-пошуковий, дослідницький.</w:t>
      </w:r>
    </w:p>
    <w:p w:rsidR="004813DF" w:rsidRDefault="004813DF" w:rsidP="004813DF">
      <w:r>
        <w:t xml:space="preserve">5. ЗМІСТ ПРОГРАМИ </w:t>
      </w:r>
    </w:p>
    <w:p w:rsidR="004813DF" w:rsidRDefault="004813DF" w:rsidP="004813DF">
      <w:r>
        <w:t xml:space="preserve">Конкретні цілі: </w:t>
      </w:r>
    </w:p>
    <w:p w:rsidR="004813DF" w:rsidRDefault="004813DF" w:rsidP="004813DF">
      <w:r>
        <w:sym w:font="Symbol" w:char="F0B7"/>
      </w:r>
      <w:r>
        <w:t xml:space="preserve"> Закріпити та активізувати в усному мовленні та письмі вживання лексики з даної тематики.</w:t>
      </w:r>
    </w:p>
    <w:p w:rsidR="004813DF" w:rsidRDefault="004813DF" w:rsidP="004813DF">
      <w:r>
        <w:t xml:space="preserve"> </w:t>
      </w:r>
      <w:r>
        <w:sym w:font="Symbol" w:char="F0B7"/>
      </w:r>
      <w:r>
        <w:t xml:space="preserve"> Розвинути та удосконалити навички аналітичного і пошукового читання та перекладу. </w:t>
      </w:r>
    </w:p>
    <w:p w:rsidR="004813DF" w:rsidRDefault="004813DF" w:rsidP="004813DF">
      <w:r>
        <w:sym w:font="Symbol" w:char="F0B7"/>
      </w:r>
      <w:r>
        <w:t xml:space="preserve"> Формувати уміння визначення пізнавальної цінності тексту, прогнозування змісту, виділення ключових слів, теми. </w:t>
      </w:r>
    </w:p>
    <w:p w:rsidR="004813DF" w:rsidRDefault="004813DF" w:rsidP="004813DF">
      <w:r>
        <w:sym w:font="Symbol" w:char="F0B7"/>
      </w:r>
      <w:r>
        <w:t xml:space="preserve"> Вдосконалити навички складання анотацій текстів та тез повідомлень. </w:t>
      </w:r>
    </w:p>
    <w:p w:rsidR="004813DF" w:rsidRDefault="004813DF" w:rsidP="004813DF">
      <w:r>
        <w:sym w:font="Symbol" w:char="F0B7"/>
      </w:r>
      <w:r>
        <w:t xml:space="preserve"> Утворювати синтаксичні конструкції, використовуючи релевантні граматичні категорії та моделі. </w:t>
      </w:r>
    </w:p>
    <w:p w:rsidR="004813DF" w:rsidRDefault="004813DF" w:rsidP="004813DF">
      <w:r>
        <w:sym w:font="Symbol" w:char="F0B7"/>
      </w:r>
      <w:r>
        <w:t xml:space="preserve"> Вдосконалити навички усного діалогічного й монологічного мовлення. </w:t>
      </w:r>
    </w:p>
    <w:p w:rsidR="004813DF" w:rsidRDefault="004813DF" w:rsidP="004813DF">
      <w:r>
        <w:sym w:font="Symbol" w:char="F0B7"/>
      </w:r>
      <w:r>
        <w:t xml:space="preserve"> Розвивати навички непідготовленого мовлення і аудіювання. </w:t>
      </w:r>
    </w:p>
    <w:p w:rsidR="004813DF" w:rsidRDefault="004813DF" w:rsidP="004813DF">
      <w:r>
        <w:sym w:font="Symbol" w:char="F0B7"/>
      </w:r>
      <w:r>
        <w:t xml:space="preserve"> Розрізняти, розуміти і використовувати терміноелементи греко-латинського походження.</w:t>
      </w:r>
    </w:p>
    <w:p w:rsidR="004813DF" w:rsidRDefault="004813DF" w:rsidP="004813DF">
      <w:r>
        <w:t xml:space="preserve"> </w:t>
      </w:r>
      <w:r>
        <w:sym w:font="Symbol" w:char="F0B7"/>
      </w:r>
      <w:r>
        <w:t xml:space="preserve"> Розпізнавати і аналізувати релевантні граматичні явища та моделі і включати їх в активне спілкування. </w:t>
      </w:r>
      <w:r>
        <w:sym w:font="Symbol" w:char="F0B7"/>
      </w:r>
      <w:r>
        <w:t xml:space="preserve"> Формувати навички ознайомчого, пошукового та переглядового читання і перекладу. </w:t>
      </w:r>
      <w:r>
        <w:sym w:font="Symbol" w:char="F0B7"/>
      </w:r>
      <w:r>
        <w:t xml:space="preserve"> Удосконалення умінь складання планів, анотацій текстів, тез повідомлень. </w:t>
      </w:r>
      <w:r>
        <w:sym w:font="Symbol" w:char="F0B7"/>
      </w:r>
      <w:r>
        <w:t xml:space="preserve"> Розвивати </w:t>
      </w:r>
      <w:proofErr w:type="spellStart"/>
      <w:r>
        <w:t>мовну</w:t>
      </w:r>
      <w:proofErr w:type="spellEnd"/>
      <w:r>
        <w:t xml:space="preserve"> здогадку та мовленнєву реакцію. Англійська мова за професійним спрямуванням як навчальна дисципліна: а) ґрунтується на вивченні студентами біохімії, анатомії, фізіології, біофізики і психіатрії та інтегрується з тими дисциплінами; б) закладає основи знань з біологічної термінології, з перспективою їх подальшого використання у професійній діяльності. Завдання дисципліни: – удосконалювати вміння та навички письма англійською мовою; – розвивати комунікативне спілкування англійською мовою за темами повсякденного спілкування; – вчити майбутніх стоматологів сприймати мову на слух; – удосконалювати вміння і навички студентів-стоматологів у спілкуванні англійською мовою на різноманітні професійні теми; – сприяти розвитку у студентів вмінь та навичок читання спеціальної літератури англійською мовою. </w:t>
      </w:r>
    </w:p>
    <w:p w:rsidR="004813DF" w:rsidRDefault="004813DF" w:rsidP="004813DF">
      <w:r>
        <w:t>Тема 1. Аномалії розвитку зубів.</w:t>
      </w:r>
    </w:p>
    <w:p w:rsidR="004813DF" w:rsidRDefault="004813DF" w:rsidP="004813DF">
      <w:r>
        <w:t xml:space="preserve"> Вивчити словотворчі елементи для формування термінів з теми «Аномалії розвитку зубів». Закріпити та активізувати в усному мовленні вживання лексичних одиниць теми. Удосконалювати навички оглядового читання та читання з детальним розумінням інформації. Складати усні інформаційні повідомлення про причини виникнення та особливості розвитку аномалій зубів. </w:t>
      </w:r>
    </w:p>
    <w:p w:rsidR="004813DF" w:rsidRDefault="004813DF" w:rsidP="004813DF">
      <w:r>
        <w:t xml:space="preserve">Тема 2. Типи стоматологічних патологій. </w:t>
      </w:r>
    </w:p>
    <w:p w:rsidR="004813DF" w:rsidRDefault="004813DF" w:rsidP="004813DF">
      <w:r>
        <w:t xml:space="preserve">Систематизувати та закріпити лексичні одиниці теми «Стоматологічні патології». Вивчити словотворчі елементи, що стосуються основних термінів даної тематики. Розвивати навички непідготовленого мовлення. Складати письмові інформаційні повідомлення про загальні закономірності розвитку та перебігу стоматологічних </w:t>
      </w:r>
      <w:proofErr w:type="spellStart"/>
      <w:r>
        <w:t>хвороб</w:t>
      </w:r>
      <w:proofErr w:type="spellEnd"/>
      <w:r>
        <w:t>. Складати анотацію тексту та тези усного повідомлення про особливості патологічних процесів стоматологічних захворювань.</w:t>
      </w:r>
    </w:p>
    <w:p w:rsidR="004813DF" w:rsidRPr="006D1C36" w:rsidRDefault="004813DF" w:rsidP="004813DF">
      <w:r>
        <w:t>Тема 3</w:t>
      </w:r>
      <w:r w:rsidRPr="006D1C36">
        <w:t>.</w:t>
      </w:r>
    </w:p>
    <w:p w:rsidR="004813DF" w:rsidRPr="006D1C36" w:rsidRDefault="004813DF" w:rsidP="004813DF">
      <w:r>
        <w:lastRenderedPageBreak/>
        <w:t>Тема 4</w:t>
      </w:r>
      <w:r w:rsidRPr="006D1C36">
        <w:t>.</w:t>
      </w:r>
    </w:p>
    <w:p w:rsidR="004813DF" w:rsidRPr="006D1C36" w:rsidRDefault="004813DF" w:rsidP="004813DF">
      <w:r>
        <w:t>Тема 5</w:t>
      </w:r>
      <w:r w:rsidRPr="006D1C36">
        <w:t>.</w:t>
      </w:r>
    </w:p>
    <w:p w:rsidR="00D6260D" w:rsidRDefault="00D6260D"/>
    <w:sectPr w:rsidR="00D6260D" w:rsidSect="00A74745">
      <w:pgSz w:w="11900" w:h="16840"/>
      <w:pgMar w:top="900" w:right="83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3E1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A43AC"/>
    <w:multiLevelType w:val="hybridMultilevel"/>
    <w:tmpl w:val="964C5220"/>
    <w:lvl w:ilvl="0" w:tplc="48321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C27C65"/>
    <w:multiLevelType w:val="hybridMultilevel"/>
    <w:tmpl w:val="9E8AA2DE"/>
    <w:lvl w:ilvl="0" w:tplc="0D68C030">
      <w:start w:val="1"/>
      <w:numFmt w:val="decimal"/>
      <w:lvlText w:val="%1)"/>
      <w:lvlJc w:val="left"/>
      <w:pPr>
        <w:tabs>
          <w:tab w:val="num" w:pos="795"/>
        </w:tabs>
        <w:ind w:left="795" w:hanging="360"/>
      </w:pPr>
      <w:rPr>
        <w:rFonts w:cs="Times New Roman" w:hint="default"/>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3" w15:restartNumberingAfterBreak="0">
    <w:nsid w:val="0AA57F3A"/>
    <w:multiLevelType w:val="hybridMultilevel"/>
    <w:tmpl w:val="61F693F0"/>
    <w:lvl w:ilvl="0" w:tplc="BEA671A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1273C4C"/>
    <w:multiLevelType w:val="hybridMultilevel"/>
    <w:tmpl w:val="BAB65888"/>
    <w:lvl w:ilvl="0" w:tplc="5072B3BA">
      <w:start w:val="1"/>
      <w:numFmt w:val="decimal"/>
      <w:lvlText w:val="%1."/>
      <w:lvlJc w:val="left"/>
      <w:pPr>
        <w:tabs>
          <w:tab w:val="num" w:pos="1070"/>
        </w:tabs>
        <w:ind w:left="1070" w:hanging="360"/>
      </w:pPr>
      <w:rPr>
        <w:rFonts w:cs="Times New Roman"/>
        <w:b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63B13BD"/>
    <w:multiLevelType w:val="multilevel"/>
    <w:tmpl w:val="EA2A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B116A"/>
    <w:multiLevelType w:val="multilevel"/>
    <w:tmpl w:val="8A44D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1269D1"/>
    <w:multiLevelType w:val="hybridMultilevel"/>
    <w:tmpl w:val="889AE384"/>
    <w:lvl w:ilvl="0" w:tplc="A64A0BBC">
      <w:start w:val="1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D1B72"/>
    <w:multiLevelType w:val="hybridMultilevel"/>
    <w:tmpl w:val="0846A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14A0E40"/>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35972307"/>
    <w:multiLevelType w:val="multilevel"/>
    <w:tmpl w:val="D3CA8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A93E19"/>
    <w:multiLevelType w:val="hybridMultilevel"/>
    <w:tmpl w:val="C99280E0"/>
    <w:lvl w:ilvl="0" w:tplc="DEB8C8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E784702"/>
    <w:multiLevelType w:val="hybridMultilevel"/>
    <w:tmpl w:val="AA425A82"/>
    <w:lvl w:ilvl="0" w:tplc="BEA671A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068D5"/>
    <w:multiLevelType w:val="hybridMultilevel"/>
    <w:tmpl w:val="7DC80252"/>
    <w:lvl w:ilvl="0" w:tplc="35125C6E">
      <w:start w:val="52"/>
      <w:numFmt w:val="bullet"/>
      <w:lvlText w:val="–"/>
      <w:lvlJc w:val="left"/>
      <w:pPr>
        <w:ind w:left="1700" w:hanging="98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B852CB"/>
    <w:multiLevelType w:val="hybridMultilevel"/>
    <w:tmpl w:val="91165ECE"/>
    <w:lvl w:ilvl="0" w:tplc="6B1EF50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15:restartNumberingAfterBreak="0">
    <w:nsid w:val="3EFD37CA"/>
    <w:multiLevelType w:val="hybridMultilevel"/>
    <w:tmpl w:val="5CEA19AA"/>
    <w:lvl w:ilvl="0" w:tplc="17C0868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15:restartNumberingAfterBreak="0">
    <w:nsid w:val="43D73FCA"/>
    <w:multiLevelType w:val="hybridMultilevel"/>
    <w:tmpl w:val="CAA8137E"/>
    <w:lvl w:ilvl="0" w:tplc="7E1C9856">
      <w:start w:val="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7" w15:restartNumberingAfterBreak="0">
    <w:nsid w:val="5E441B51"/>
    <w:multiLevelType w:val="hybridMultilevel"/>
    <w:tmpl w:val="631EEB74"/>
    <w:lvl w:ilvl="0" w:tplc="F348AF3E">
      <w:start w:val="1"/>
      <w:numFmt w:val="decimal"/>
      <w:lvlText w:val="%1)"/>
      <w:lvlJc w:val="left"/>
      <w:pPr>
        <w:tabs>
          <w:tab w:val="num" w:pos="870"/>
        </w:tabs>
        <w:ind w:left="870" w:hanging="360"/>
      </w:pPr>
      <w:rPr>
        <w:rFonts w:cs="Times New Roman" w:hint="default"/>
      </w:rPr>
    </w:lvl>
    <w:lvl w:ilvl="1" w:tplc="04190019">
      <w:start w:val="1"/>
      <w:numFmt w:val="lowerLetter"/>
      <w:lvlText w:val="%2."/>
      <w:lvlJc w:val="left"/>
      <w:pPr>
        <w:tabs>
          <w:tab w:val="num" w:pos="1590"/>
        </w:tabs>
        <w:ind w:left="1590" w:hanging="360"/>
      </w:pPr>
      <w:rPr>
        <w:rFonts w:cs="Times New Roman"/>
      </w:rPr>
    </w:lvl>
    <w:lvl w:ilvl="2" w:tplc="0419001B">
      <w:start w:val="1"/>
      <w:numFmt w:val="lowerRoman"/>
      <w:lvlText w:val="%3."/>
      <w:lvlJc w:val="right"/>
      <w:pPr>
        <w:tabs>
          <w:tab w:val="num" w:pos="2310"/>
        </w:tabs>
        <w:ind w:left="2310" w:hanging="180"/>
      </w:pPr>
      <w:rPr>
        <w:rFonts w:cs="Times New Roman"/>
      </w:rPr>
    </w:lvl>
    <w:lvl w:ilvl="3" w:tplc="0419000F">
      <w:start w:val="1"/>
      <w:numFmt w:val="decimal"/>
      <w:lvlText w:val="%4."/>
      <w:lvlJc w:val="left"/>
      <w:pPr>
        <w:tabs>
          <w:tab w:val="num" w:pos="3030"/>
        </w:tabs>
        <w:ind w:left="3030" w:hanging="360"/>
      </w:pPr>
      <w:rPr>
        <w:rFonts w:cs="Times New Roman"/>
      </w:rPr>
    </w:lvl>
    <w:lvl w:ilvl="4" w:tplc="04190019">
      <w:start w:val="1"/>
      <w:numFmt w:val="lowerLetter"/>
      <w:lvlText w:val="%5."/>
      <w:lvlJc w:val="left"/>
      <w:pPr>
        <w:tabs>
          <w:tab w:val="num" w:pos="3750"/>
        </w:tabs>
        <w:ind w:left="3750" w:hanging="360"/>
      </w:pPr>
      <w:rPr>
        <w:rFonts w:cs="Times New Roman"/>
      </w:rPr>
    </w:lvl>
    <w:lvl w:ilvl="5" w:tplc="0419001B">
      <w:start w:val="1"/>
      <w:numFmt w:val="lowerRoman"/>
      <w:lvlText w:val="%6."/>
      <w:lvlJc w:val="right"/>
      <w:pPr>
        <w:tabs>
          <w:tab w:val="num" w:pos="4470"/>
        </w:tabs>
        <w:ind w:left="4470" w:hanging="180"/>
      </w:pPr>
      <w:rPr>
        <w:rFonts w:cs="Times New Roman"/>
      </w:rPr>
    </w:lvl>
    <w:lvl w:ilvl="6" w:tplc="0419000F">
      <w:start w:val="1"/>
      <w:numFmt w:val="decimal"/>
      <w:lvlText w:val="%7."/>
      <w:lvlJc w:val="left"/>
      <w:pPr>
        <w:tabs>
          <w:tab w:val="num" w:pos="5190"/>
        </w:tabs>
        <w:ind w:left="5190" w:hanging="360"/>
      </w:pPr>
      <w:rPr>
        <w:rFonts w:cs="Times New Roman"/>
      </w:rPr>
    </w:lvl>
    <w:lvl w:ilvl="7" w:tplc="04190019">
      <w:start w:val="1"/>
      <w:numFmt w:val="lowerLetter"/>
      <w:lvlText w:val="%8."/>
      <w:lvlJc w:val="left"/>
      <w:pPr>
        <w:tabs>
          <w:tab w:val="num" w:pos="5910"/>
        </w:tabs>
        <w:ind w:left="5910" w:hanging="360"/>
      </w:pPr>
      <w:rPr>
        <w:rFonts w:cs="Times New Roman"/>
      </w:rPr>
    </w:lvl>
    <w:lvl w:ilvl="8" w:tplc="0419001B">
      <w:start w:val="1"/>
      <w:numFmt w:val="lowerRoman"/>
      <w:lvlText w:val="%9."/>
      <w:lvlJc w:val="right"/>
      <w:pPr>
        <w:tabs>
          <w:tab w:val="num" w:pos="6630"/>
        </w:tabs>
        <w:ind w:left="6630" w:hanging="180"/>
      </w:pPr>
      <w:rPr>
        <w:rFonts w:cs="Times New Roman"/>
      </w:rPr>
    </w:lvl>
  </w:abstractNum>
  <w:abstractNum w:abstractNumId="18" w15:restartNumberingAfterBreak="0">
    <w:nsid w:val="6D897E1A"/>
    <w:multiLevelType w:val="hybridMultilevel"/>
    <w:tmpl w:val="2CA4E08C"/>
    <w:lvl w:ilvl="0" w:tplc="0419000F">
      <w:start w:val="1"/>
      <w:numFmt w:val="decimal"/>
      <w:lvlText w:val="%1."/>
      <w:lvlJc w:val="left"/>
      <w:pPr>
        <w:tabs>
          <w:tab w:val="num" w:pos="2880"/>
        </w:tabs>
        <w:ind w:left="2880" w:hanging="360"/>
      </w:pPr>
    </w:lvl>
    <w:lvl w:ilvl="1" w:tplc="0419000F">
      <w:start w:val="1"/>
      <w:numFmt w:val="decimal"/>
      <w:lvlText w:val="%2."/>
      <w:lvlJc w:val="left"/>
      <w:pPr>
        <w:tabs>
          <w:tab w:val="num" w:pos="2880"/>
        </w:tabs>
        <w:ind w:left="288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19" w15:restartNumberingAfterBreak="0">
    <w:nsid w:val="6FA607A1"/>
    <w:multiLevelType w:val="hybridMultilevel"/>
    <w:tmpl w:val="7000329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78A05E4C"/>
    <w:multiLevelType w:val="multilevel"/>
    <w:tmpl w:val="BA0E1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D96AEB"/>
    <w:multiLevelType w:val="hybridMultilevel"/>
    <w:tmpl w:val="009A53CE"/>
    <w:lvl w:ilvl="0" w:tplc="5072B3BA">
      <w:start w:val="1"/>
      <w:numFmt w:val="decimal"/>
      <w:lvlText w:val="%1."/>
      <w:lvlJc w:val="left"/>
      <w:pPr>
        <w:tabs>
          <w:tab w:val="num" w:pos="2140"/>
        </w:tabs>
        <w:ind w:left="2140" w:hanging="360"/>
      </w:pPr>
      <w:rPr>
        <w:rFonts w:cs="Times New Roman"/>
        <w:b w:val="0"/>
        <w:color w:val="auto"/>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2" w15:restartNumberingAfterBreak="0">
    <w:nsid w:val="7EDE6124"/>
    <w:multiLevelType w:val="hybridMultilevel"/>
    <w:tmpl w:val="1A661914"/>
    <w:lvl w:ilvl="0" w:tplc="63065FB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3"/>
  </w:num>
  <w:num w:numId="3">
    <w:abstractNumId w:val="13"/>
  </w:num>
  <w:num w:numId="4">
    <w:abstractNumId w:val="4"/>
  </w:num>
  <w:num w:numId="5">
    <w:abstractNumId w:val="21"/>
  </w:num>
  <w:num w:numId="6">
    <w:abstractNumId w:val="11"/>
  </w:num>
  <w:num w:numId="7">
    <w:abstractNumId w:val="12"/>
  </w:num>
  <w:num w:numId="8">
    <w:abstractNumId w:val="22"/>
  </w:num>
  <w:num w:numId="9">
    <w:abstractNumId w:val="19"/>
  </w:num>
  <w:num w:numId="10">
    <w:abstractNumId w:val="2"/>
  </w:num>
  <w:num w:numId="11">
    <w:abstractNumId w:val="17"/>
  </w:num>
  <w:num w:numId="12">
    <w:abstractNumId w:val="1"/>
  </w:num>
  <w:num w:numId="13">
    <w:abstractNumId w:val="0"/>
  </w:num>
  <w:num w:numId="14">
    <w:abstractNumId w:val="16"/>
  </w:num>
  <w:num w:numId="15">
    <w:abstractNumId w:val="9"/>
    <w:lvlOverride w:ilvl="0">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6"/>
  </w:num>
  <w:num w:numId="21">
    <w:abstractNumId w:val="20"/>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90"/>
    <w:rsid w:val="00096F82"/>
    <w:rsid w:val="00180297"/>
    <w:rsid w:val="00384C3D"/>
    <w:rsid w:val="003B0787"/>
    <w:rsid w:val="004813DF"/>
    <w:rsid w:val="0048320E"/>
    <w:rsid w:val="00490C5C"/>
    <w:rsid w:val="004C7325"/>
    <w:rsid w:val="004E063E"/>
    <w:rsid w:val="004E36EE"/>
    <w:rsid w:val="00787A8D"/>
    <w:rsid w:val="00811FF0"/>
    <w:rsid w:val="009002EB"/>
    <w:rsid w:val="00953F53"/>
    <w:rsid w:val="00A41873"/>
    <w:rsid w:val="00B21D8E"/>
    <w:rsid w:val="00BD45B8"/>
    <w:rsid w:val="00C30F84"/>
    <w:rsid w:val="00CB1E7B"/>
    <w:rsid w:val="00D6260D"/>
    <w:rsid w:val="00EB5E81"/>
    <w:rsid w:val="00F63C90"/>
    <w:rsid w:val="00FF35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99FFFB"/>
  <w15:chartTrackingRefBased/>
  <w15:docId w15:val="{F68F854E-D996-43A7-95E3-BA3AE670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F63C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F63C90"/>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63C9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F63C90"/>
    <w:rPr>
      <w:rFonts w:ascii="Times New Roman" w:eastAsia="Times New Roman" w:hAnsi="Times New Roman" w:cs="Times New Roman"/>
      <w:b/>
      <w:bCs/>
      <w:sz w:val="28"/>
      <w:szCs w:val="24"/>
      <w:lang w:eastAsia="ru-RU"/>
    </w:rPr>
  </w:style>
  <w:style w:type="numbering" w:customStyle="1" w:styleId="1">
    <w:name w:val="Нет списка1"/>
    <w:next w:val="a2"/>
    <w:uiPriority w:val="99"/>
    <w:semiHidden/>
    <w:unhideWhenUsed/>
    <w:rsid w:val="00F63C90"/>
  </w:style>
  <w:style w:type="character" w:styleId="a3">
    <w:name w:val="Strong"/>
    <w:qFormat/>
    <w:rsid w:val="00F63C90"/>
    <w:rPr>
      <w:b/>
      <w:bCs/>
    </w:rPr>
  </w:style>
  <w:style w:type="paragraph" w:styleId="a4">
    <w:name w:val="Normal (Web)"/>
    <w:basedOn w:val="a"/>
    <w:uiPriority w:val="99"/>
    <w:rsid w:val="00F63C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5">
    <w:name w:val="Table Grid"/>
    <w:basedOn w:val="a1"/>
    <w:uiPriority w:val="59"/>
    <w:rsid w:val="00F63C90"/>
    <w:pPr>
      <w:spacing w:after="0" w:line="240" w:lineRule="auto"/>
    </w:pPr>
    <w:rPr>
      <w:rFonts w:ascii="Cambria" w:eastAsia="MS Mincho" w:hAnsi="Cambria"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63C90"/>
    <w:pPr>
      <w:ind w:left="720"/>
      <w:contextualSpacing/>
    </w:pPr>
  </w:style>
  <w:style w:type="character" w:styleId="a7">
    <w:name w:val="Hyperlink"/>
    <w:basedOn w:val="a0"/>
    <w:uiPriority w:val="99"/>
    <w:unhideWhenUsed/>
    <w:rsid w:val="00F63C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gin-english.ru/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ukyanenko.at.ua/_ld/1/150___.pdf" TargetMode="External"/><Relationship Id="rId5" Type="http://schemas.openxmlformats.org/officeDocument/2006/relationships/hyperlink" Target="http://lib.chdu.edu.ua/index.php?m=3&amp;b=7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4317</Words>
  <Characters>24608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Алла</cp:lastModifiedBy>
  <cp:revision>2</cp:revision>
  <dcterms:created xsi:type="dcterms:W3CDTF">2019-03-24T17:08:00Z</dcterms:created>
  <dcterms:modified xsi:type="dcterms:W3CDTF">2019-03-24T17:08:00Z</dcterms:modified>
</cp:coreProperties>
</file>